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F18693" w14:textId="77777777" w:rsidR="009A013E" w:rsidRDefault="005350B0" w:rsidP="005350B0">
      <w:pPr>
        <w:jc w:val="center"/>
        <w:rPr>
          <w:color w:val="00B050"/>
          <w:sz w:val="18"/>
          <w:szCs w:val="18"/>
        </w:rPr>
      </w:pPr>
      <w:r w:rsidRPr="00802AF1">
        <w:rPr>
          <w:color w:val="00B050"/>
          <w:sz w:val="18"/>
          <w:szCs w:val="18"/>
        </w:rPr>
        <w:t>“</w:t>
      </w:r>
      <w:r w:rsidRPr="00802AF1">
        <w:rPr>
          <w:i/>
          <w:color w:val="00B050"/>
          <w:sz w:val="18"/>
          <w:szCs w:val="18"/>
        </w:rPr>
        <w:t>STRIVE TO ENGAGE AND CHALLENGE</w:t>
      </w:r>
      <w:r>
        <w:rPr>
          <w:i/>
          <w:color w:val="00B050"/>
          <w:sz w:val="18"/>
          <w:szCs w:val="18"/>
        </w:rPr>
        <w:t xml:space="preserve"> EVERY</w:t>
      </w:r>
      <w:r>
        <w:rPr>
          <w:color w:val="00B050"/>
          <w:sz w:val="18"/>
          <w:szCs w:val="18"/>
        </w:rPr>
        <w:t xml:space="preserve"> </w:t>
      </w:r>
      <w:r w:rsidRPr="00802AF1">
        <w:rPr>
          <w:color w:val="00B050"/>
          <w:sz w:val="18"/>
          <w:szCs w:val="18"/>
        </w:rPr>
        <w:t>STUDENTS’ EDUCATION TODAY</w:t>
      </w:r>
      <w:r>
        <w:rPr>
          <w:color w:val="00B050"/>
          <w:sz w:val="18"/>
          <w:szCs w:val="18"/>
        </w:rPr>
        <w:t xml:space="preserve"> FOR TOMORROW”</w:t>
      </w:r>
    </w:p>
    <w:p w14:paraId="68C48679" w14:textId="77777777" w:rsidR="00125789" w:rsidRPr="00802AF1" w:rsidRDefault="00125789" w:rsidP="00125789">
      <w:pPr>
        <w:jc w:val="center"/>
        <w:rPr>
          <w:rFonts w:ascii="Times New Roman" w:hAnsi="Times New Roman" w:cs="Times New Roman"/>
          <w:color w:val="00B050"/>
          <w:sz w:val="72"/>
          <w:szCs w:val="72"/>
        </w:rPr>
      </w:pPr>
      <w:r w:rsidRPr="00802AF1">
        <w:rPr>
          <w:rFonts w:ascii="Times New Roman" w:hAnsi="Times New Roman" w:cs="Times New Roman"/>
          <w:color w:val="00B050"/>
          <w:sz w:val="72"/>
          <w:szCs w:val="72"/>
        </w:rPr>
        <w:t>GORE PUBLIC SCHOOLS</w:t>
      </w:r>
    </w:p>
    <w:p w14:paraId="5667BE53" w14:textId="77777777" w:rsidR="00125789" w:rsidRPr="00E70B50" w:rsidRDefault="00125789" w:rsidP="00125789">
      <w:pPr>
        <w:spacing w:after="0"/>
        <w:jc w:val="center"/>
        <w:rPr>
          <w:color w:val="00B050"/>
          <w:sz w:val="28"/>
          <w:szCs w:val="28"/>
        </w:rPr>
      </w:pPr>
      <w:r w:rsidRPr="00E70B50">
        <w:rPr>
          <w:color w:val="00B050"/>
          <w:sz w:val="28"/>
          <w:szCs w:val="28"/>
        </w:rPr>
        <w:t>1200 North Highway 10</w:t>
      </w:r>
    </w:p>
    <w:p w14:paraId="0E9BD690" w14:textId="0B830F15" w:rsidR="00571598" w:rsidRDefault="00125789" w:rsidP="00571598">
      <w:pPr>
        <w:spacing w:after="0"/>
        <w:jc w:val="center"/>
        <w:rPr>
          <w:color w:val="00B050"/>
          <w:sz w:val="28"/>
          <w:szCs w:val="28"/>
        </w:rPr>
      </w:pPr>
      <w:r w:rsidRPr="00E70B50">
        <w:rPr>
          <w:color w:val="00B050"/>
          <w:sz w:val="28"/>
          <w:szCs w:val="28"/>
        </w:rPr>
        <w:t>Gore, Ok.  74435</w:t>
      </w:r>
    </w:p>
    <w:p w14:paraId="64FD6558" w14:textId="4EE6FD9A" w:rsidR="00125789" w:rsidRDefault="00571598" w:rsidP="00125789">
      <w:pPr>
        <w:spacing w:after="0"/>
        <w:jc w:val="center"/>
        <w:rPr>
          <w:color w:val="00B050"/>
          <w:sz w:val="28"/>
          <w:szCs w:val="28"/>
        </w:rPr>
      </w:pPr>
      <w:r>
        <w:rPr>
          <w:color w:val="00B050"/>
          <w:sz w:val="28"/>
          <w:szCs w:val="28"/>
        </w:rPr>
        <w:t>Fax (918)489-5664</w:t>
      </w:r>
    </w:p>
    <w:p w14:paraId="2BFAD315" w14:textId="27645393" w:rsidR="00571598" w:rsidRPr="00E70B50" w:rsidRDefault="00571598" w:rsidP="00571598">
      <w:pPr>
        <w:spacing w:after="0"/>
        <w:ind w:left="4320" w:hanging="4320"/>
        <w:jc w:val="center"/>
        <w:rPr>
          <w:color w:val="00B050"/>
          <w:sz w:val="28"/>
          <w:szCs w:val="28"/>
        </w:rPr>
      </w:pPr>
      <w:r w:rsidRPr="00571598">
        <w:rPr>
          <w:color w:val="00B050"/>
        </w:rPr>
        <w:t>Lower Elementary: (918)489-5638</w:t>
      </w:r>
      <w:r>
        <w:rPr>
          <w:color w:val="00B050"/>
          <w:sz w:val="28"/>
          <w:szCs w:val="28"/>
        </w:rPr>
        <w:tab/>
      </w:r>
      <w:r>
        <w:rPr>
          <w:color w:val="00B050"/>
          <w:sz w:val="28"/>
          <w:szCs w:val="28"/>
        </w:rPr>
        <w:tab/>
      </w:r>
      <w:r>
        <w:rPr>
          <w:color w:val="00B050"/>
          <w:sz w:val="28"/>
          <w:szCs w:val="28"/>
        </w:rPr>
        <w:tab/>
      </w:r>
      <w:r w:rsidRPr="00571598">
        <w:rPr>
          <w:color w:val="00B050"/>
        </w:rPr>
        <w:t>Upper Elementary/High School Campus: (918)489-5587</w:t>
      </w:r>
    </w:p>
    <w:bookmarkStart w:id="0" w:name="_Hlk57703652"/>
    <w:p w14:paraId="6825D016" w14:textId="14FA952A" w:rsidR="00125789" w:rsidRDefault="001B63CF" w:rsidP="00125789">
      <w:pPr>
        <w:spacing w:after="0"/>
        <w:jc w:val="center"/>
        <w:rPr>
          <w:rStyle w:val="Hyperlink"/>
          <w:sz w:val="28"/>
          <w:szCs w:val="28"/>
        </w:rPr>
      </w:pPr>
      <w:r>
        <w:fldChar w:fldCharType="begin"/>
      </w:r>
      <w:r>
        <w:instrText xml:space="preserve"> HYPERLINK "http://www.gorepublicschools.org" </w:instrText>
      </w:r>
      <w:r>
        <w:fldChar w:fldCharType="separate"/>
      </w:r>
      <w:r w:rsidR="00571598" w:rsidRPr="00130996">
        <w:rPr>
          <w:rStyle w:val="Hyperlink"/>
          <w:sz w:val="28"/>
          <w:szCs w:val="28"/>
        </w:rPr>
        <w:t>www.gorepublicschools.org</w:t>
      </w:r>
      <w:r>
        <w:rPr>
          <w:rStyle w:val="Hyperlink"/>
          <w:sz w:val="28"/>
          <w:szCs w:val="28"/>
        </w:rPr>
        <w:fldChar w:fldCharType="end"/>
      </w:r>
    </w:p>
    <w:bookmarkEnd w:id="0"/>
    <w:p w14:paraId="6C392414" w14:textId="0C37B031" w:rsidR="007E4316" w:rsidRDefault="00C050B4" w:rsidP="00C050B4">
      <w:pPr>
        <w:spacing w:after="0"/>
        <w:rPr>
          <w:color w:val="002060"/>
          <w:sz w:val="28"/>
          <w:szCs w:val="28"/>
        </w:rPr>
      </w:pPr>
      <w:r>
        <w:rPr>
          <w:color w:val="002060"/>
          <w:sz w:val="28"/>
          <w:szCs w:val="28"/>
        </w:rPr>
        <w:t>UPDATED: 11/30/2020</w:t>
      </w:r>
      <w:r w:rsidR="00894E5A">
        <w:rPr>
          <w:color w:val="002060"/>
          <w:sz w:val="28"/>
          <w:szCs w:val="28"/>
        </w:rPr>
        <w:t>, revised 12/2/2020</w:t>
      </w:r>
    </w:p>
    <w:p w14:paraId="7D74B9B4" w14:textId="758A08E4" w:rsidR="007E4316" w:rsidRPr="00FD6B05" w:rsidRDefault="007E4316" w:rsidP="007E4316">
      <w:pPr>
        <w:ind w:left="720" w:firstLine="720"/>
        <w:rPr>
          <w:sz w:val="40"/>
          <w:szCs w:val="40"/>
        </w:rPr>
      </w:pPr>
      <w:r w:rsidRPr="00FD6B05">
        <w:rPr>
          <w:sz w:val="40"/>
          <w:szCs w:val="40"/>
        </w:rPr>
        <w:t xml:space="preserve">Gore Schools </w:t>
      </w:r>
      <w:r w:rsidR="00211EF6">
        <w:rPr>
          <w:sz w:val="40"/>
          <w:szCs w:val="40"/>
        </w:rPr>
        <w:t>COVID 19 RESPONSE PLAN</w:t>
      </w:r>
    </w:p>
    <w:p w14:paraId="6329DAAE" w14:textId="3EE81F3C" w:rsidR="007E4316" w:rsidRDefault="007E4316" w:rsidP="007E4316">
      <w:r>
        <w:t xml:space="preserve">It is the intention of the </w:t>
      </w:r>
      <w:r w:rsidR="00CA0CDB">
        <w:t xml:space="preserve">Gore Schools’ </w:t>
      </w:r>
      <w:r>
        <w:t>Board of Education to develop, implement, and deliver a Continuous Learning Plan that will allow students to remain on track</w:t>
      </w:r>
      <w:r w:rsidR="00406AE2">
        <w:t xml:space="preserve"> </w:t>
      </w:r>
      <w:r w:rsidR="00CA0CDB">
        <w:t>with</w:t>
      </w:r>
      <w:r w:rsidR="00406AE2">
        <w:t xml:space="preserve"> </w:t>
      </w:r>
      <w:r w:rsidR="00CA0CDB">
        <w:t xml:space="preserve">educational instructional </w:t>
      </w:r>
      <w:r w:rsidR="00406AE2">
        <w:t>access</w:t>
      </w:r>
      <w:r>
        <w:t>, while also protecting what is most important—their health and well-being</w:t>
      </w:r>
      <w:r w:rsidR="00CA0CDB">
        <w:t>.</w:t>
      </w:r>
      <w:r>
        <w:t xml:space="preserve"> </w:t>
      </w:r>
    </w:p>
    <w:p w14:paraId="57B73CF2" w14:textId="3D30A504" w:rsidR="007E4316" w:rsidRDefault="007E4316" w:rsidP="007E4316">
      <w:pPr>
        <w:pStyle w:val="ListParagraph"/>
        <w:numPr>
          <w:ilvl w:val="0"/>
          <w:numId w:val="12"/>
        </w:numPr>
        <w:spacing w:after="0" w:line="259" w:lineRule="auto"/>
      </w:pPr>
      <w:r w:rsidRPr="00FD6DEE">
        <w:rPr>
          <w:b/>
          <w:bCs/>
        </w:rPr>
        <w:t xml:space="preserve">Contact Information </w:t>
      </w:r>
      <w:r>
        <w:t xml:space="preserve">– We have attempted to contact you via the contact information we have on file.  If you </w:t>
      </w:r>
      <w:r w:rsidR="00827512">
        <w:t>were</w:t>
      </w:r>
      <w:r>
        <w:t xml:space="preserve"> not contacted</w:t>
      </w:r>
      <w:r w:rsidR="00827512">
        <w:t xml:space="preserve"> </w:t>
      </w:r>
      <w:r>
        <w:t xml:space="preserve">by the </w:t>
      </w:r>
      <w:r w:rsidR="00211EF6">
        <w:t>school</w:t>
      </w:r>
      <w:r w:rsidR="00827512">
        <w:t>,</w:t>
      </w:r>
      <w:r w:rsidR="00211EF6">
        <w:t xml:space="preserve"> </w:t>
      </w:r>
      <w:r>
        <w:t>please call your student’s site office and update your contact info.  The phone numbers are listed above in this document.</w:t>
      </w:r>
      <w:r w:rsidR="00CA0CDB">
        <w:t xml:space="preserve">  </w:t>
      </w:r>
    </w:p>
    <w:p w14:paraId="2BA9F3CC" w14:textId="77777777" w:rsidR="007E4316" w:rsidRDefault="007E4316" w:rsidP="007E4316">
      <w:pPr>
        <w:pStyle w:val="ListParagraph"/>
        <w:spacing w:after="0"/>
      </w:pPr>
    </w:p>
    <w:p w14:paraId="6BED17D9" w14:textId="07862D70" w:rsidR="00CE1873" w:rsidRPr="00211EF6" w:rsidRDefault="007E4316" w:rsidP="00211EF6">
      <w:pPr>
        <w:pStyle w:val="ListParagraph"/>
        <w:numPr>
          <w:ilvl w:val="0"/>
          <w:numId w:val="12"/>
        </w:numPr>
        <w:spacing w:after="0" w:line="259" w:lineRule="auto"/>
      </w:pPr>
      <w:r w:rsidRPr="00FD6DEE">
        <w:rPr>
          <w:b/>
          <w:bCs/>
        </w:rPr>
        <w:t>Business Office/site lobby Hours</w:t>
      </w:r>
      <w:r>
        <w:t xml:space="preserve">: Monday thru </w:t>
      </w:r>
      <w:r w:rsidR="00CA0CDB">
        <w:t>Friday</w:t>
      </w:r>
      <w:r>
        <w:t xml:space="preserve"> </w:t>
      </w:r>
      <w:r w:rsidR="00C050B4">
        <w:t>7:</w:t>
      </w:r>
      <w:r w:rsidR="007D707A">
        <w:t>50</w:t>
      </w:r>
      <w:r>
        <w:t xml:space="preserve"> a.m. till </w:t>
      </w:r>
      <w:r w:rsidR="00CA0CDB">
        <w:t>3:30pm.</w:t>
      </w:r>
      <w:r w:rsidR="000C2C69" w:rsidRPr="00211EF6">
        <w:rPr>
          <w:sz w:val="24"/>
          <w:szCs w:val="24"/>
        </w:rPr>
        <w:t xml:space="preserve"> </w:t>
      </w:r>
    </w:p>
    <w:p w14:paraId="4C5C7281" w14:textId="77777777" w:rsidR="00CE1873" w:rsidRDefault="00CE1873" w:rsidP="00532000">
      <w:pPr>
        <w:pStyle w:val="ListParagraph"/>
        <w:spacing w:after="0" w:line="259" w:lineRule="auto"/>
        <w:rPr>
          <w:sz w:val="24"/>
          <w:szCs w:val="24"/>
        </w:rPr>
      </w:pPr>
    </w:p>
    <w:p w14:paraId="2E650D3D" w14:textId="17D1DED9" w:rsidR="00211EF6" w:rsidRDefault="00351FF8" w:rsidP="00211EF6">
      <w:pPr>
        <w:spacing w:after="0" w:line="259" w:lineRule="auto"/>
        <w:rPr>
          <w:b/>
          <w:bCs/>
          <w:sz w:val="24"/>
          <w:szCs w:val="24"/>
        </w:rPr>
      </w:pPr>
      <w:r w:rsidRPr="00211EF6">
        <w:rPr>
          <w:b/>
          <w:bCs/>
          <w:sz w:val="24"/>
          <w:szCs w:val="24"/>
        </w:rPr>
        <w:t>There are two sections listed</w:t>
      </w:r>
      <w:r w:rsidR="00BE3A00" w:rsidRPr="00211EF6">
        <w:rPr>
          <w:b/>
          <w:bCs/>
          <w:sz w:val="24"/>
          <w:szCs w:val="24"/>
        </w:rPr>
        <w:t xml:space="preserve"> below</w:t>
      </w:r>
      <w:r w:rsidRPr="00211EF6">
        <w:rPr>
          <w:b/>
          <w:bCs/>
          <w:sz w:val="24"/>
          <w:szCs w:val="24"/>
        </w:rPr>
        <w:t xml:space="preserve"> for guidance that the CDC has currently implemented.</w:t>
      </w:r>
      <w:r w:rsidR="00BE3A00" w:rsidRPr="00211EF6">
        <w:rPr>
          <w:b/>
          <w:bCs/>
          <w:sz w:val="24"/>
          <w:szCs w:val="24"/>
        </w:rPr>
        <w:t xml:space="preserve">  </w:t>
      </w:r>
      <w:r w:rsidR="007D707A">
        <w:rPr>
          <w:b/>
          <w:bCs/>
          <w:sz w:val="24"/>
          <w:szCs w:val="24"/>
        </w:rPr>
        <w:t xml:space="preserve">Gore Schools will follow the mandated timelines on DL placement for any student who contact traces (14 calendar days) or has a positive test result (10 calendar days).  A physician’s or OSHD note may override these timelines. </w:t>
      </w:r>
      <w:r w:rsidR="007D707A" w:rsidRPr="007D707A">
        <w:rPr>
          <w:b/>
          <w:bCs/>
          <w:sz w:val="24"/>
          <w:szCs w:val="24"/>
          <w:u w:val="single"/>
        </w:rPr>
        <w:t>GPS DOES NOT QUARANTINE OR ISOLATE anyone.</w:t>
      </w:r>
      <w:r w:rsidR="007D707A">
        <w:rPr>
          <w:b/>
          <w:bCs/>
          <w:sz w:val="24"/>
          <w:szCs w:val="24"/>
        </w:rPr>
        <w:t xml:space="preserve">  </w:t>
      </w:r>
      <w:r w:rsidR="007D707A" w:rsidRPr="007D707A">
        <w:rPr>
          <w:b/>
          <w:bCs/>
          <w:i/>
          <w:iCs/>
          <w:sz w:val="24"/>
          <w:szCs w:val="24"/>
        </w:rPr>
        <w:t>GPS uses the CDC and OSHD timelines listed above for Distance Learning Placement only.</w:t>
      </w:r>
    </w:p>
    <w:p w14:paraId="02C7C731" w14:textId="77777777" w:rsidR="007D707A" w:rsidRDefault="007D707A" w:rsidP="00211EF6">
      <w:pPr>
        <w:spacing w:after="0" w:line="259" w:lineRule="auto"/>
        <w:rPr>
          <w:b/>
          <w:bCs/>
          <w:sz w:val="24"/>
          <w:szCs w:val="24"/>
        </w:rPr>
      </w:pPr>
    </w:p>
    <w:p w14:paraId="5DC7B3E2" w14:textId="3DBBE05D" w:rsidR="00351FF8" w:rsidRPr="00211EF6" w:rsidRDefault="00BE3A00" w:rsidP="00211EF6">
      <w:pPr>
        <w:pStyle w:val="ListParagraph"/>
        <w:numPr>
          <w:ilvl w:val="0"/>
          <w:numId w:val="21"/>
        </w:numPr>
        <w:spacing w:after="0" w:line="259" w:lineRule="auto"/>
        <w:rPr>
          <w:b/>
          <w:bCs/>
          <w:sz w:val="24"/>
          <w:szCs w:val="24"/>
        </w:rPr>
      </w:pPr>
      <w:r w:rsidRPr="00211EF6">
        <w:rPr>
          <w:b/>
          <w:bCs/>
          <w:sz w:val="24"/>
          <w:szCs w:val="24"/>
        </w:rPr>
        <w:t>Confirmed case</w:t>
      </w:r>
      <w:r w:rsidR="0014137D">
        <w:rPr>
          <w:b/>
          <w:bCs/>
          <w:sz w:val="24"/>
          <w:szCs w:val="24"/>
        </w:rPr>
        <w:t xml:space="preserve">   or      </w:t>
      </w:r>
      <w:r w:rsidRPr="00211EF6">
        <w:rPr>
          <w:b/>
          <w:bCs/>
          <w:sz w:val="24"/>
          <w:szCs w:val="24"/>
        </w:rPr>
        <w:t>2. Close contact</w:t>
      </w:r>
      <w:r w:rsidR="00211EF6">
        <w:rPr>
          <w:b/>
          <w:bCs/>
          <w:sz w:val="24"/>
          <w:szCs w:val="24"/>
        </w:rPr>
        <w:t xml:space="preserve"> tracing</w:t>
      </w:r>
      <w:r w:rsidRPr="00211EF6">
        <w:rPr>
          <w:b/>
          <w:bCs/>
          <w:sz w:val="24"/>
          <w:szCs w:val="24"/>
        </w:rPr>
        <w:t>.</w:t>
      </w:r>
    </w:p>
    <w:p w14:paraId="6D66F26F" w14:textId="77777777" w:rsidR="00211EF6" w:rsidRPr="00211EF6" w:rsidRDefault="00211EF6" w:rsidP="00211EF6">
      <w:pPr>
        <w:pStyle w:val="ListParagraph"/>
        <w:spacing w:after="0" w:line="259" w:lineRule="auto"/>
        <w:rPr>
          <w:b/>
          <w:bCs/>
          <w:sz w:val="24"/>
          <w:szCs w:val="24"/>
        </w:rPr>
      </w:pPr>
    </w:p>
    <w:p w14:paraId="69785FC0" w14:textId="7CAD6864" w:rsidR="00E31651" w:rsidRPr="007D707A" w:rsidRDefault="00351FF8" w:rsidP="007D707A">
      <w:pPr>
        <w:pStyle w:val="ListParagraph"/>
        <w:spacing w:after="0" w:line="259" w:lineRule="auto"/>
        <w:rPr>
          <w:b/>
          <w:bCs/>
          <w:sz w:val="24"/>
          <w:szCs w:val="24"/>
        </w:rPr>
      </w:pPr>
      <w:r>
        <w:rPr>
          <w:b/>
          <w:bCs/>
          <w:sz w:val="24"/>
          <w:szCs w:val="24"/>
        </w:rPr>
        <w:t xml:space="preserve">GPS </w:t>
      </w:r>
      <w:r w:rsidR="00827512">
        <w:rPr>
          <w:b/>
          <w:bCs/>
          <w:sz w:val="24"/>
          <w:szCs w:val="24"/>
        </w:rPr>
        <w:t>does not</w:t>
      </w:r>
      <w:r>
        <w:rPr>
          <w:b/>
          <w:bCs/>
          <w:sz w:val="24"/>
          <w:szCs w:val="24"/>
        </w:rPr>
        <w:t xml:space="preserve"> isolate </w:t>
      </w:r>
      <w:r w:rsidR="00827512">
        <w:rPr>
          <w:b/>
          <w:bCs/>
          <w:sz w:val="24"/>
          <w:szCs w:val="24"/>
        </w:rPr>
        <w:t xml:space="preserve">(positive test) </w:t>
      </w:r>
      <w:r>
        <w:rPr>
          <w:b/>
          <w:bCs/>
          <w:sz w:val="24"/>
          <w:szCs w:val="24"/>
        </w:rPr>
        <w:t xml:space="preserve">or quarantine </w:t>
      </w:r>
      <w:r w:rsidR="00827512">
        <w:rPr>
          <w:b/>
          <w:bCs/>
          <w:sz w:val="24"/>
          <w:szCs w:val="24"/>
        </w:rPr>
        <w:t xml:space="preserve">(in close contact) </w:t>
      </w:r>
      <w:r>
        <w:rPr>
          <w:b/>
          <w:bCs/>
          <w:sz w:val="24"/>
          <w:szCs w:val="24"/>
        </w:rPr>
        <w:t>anyone.  That is a parent</w:t>
      </w:r>
      <w:r w:rsidR="00827512">
        <w:rPr>
          <w:b/>
          <w:bCs/>
          <w:sz w:val="24"/>
          <w:szCs w:val="24"/>
        </w:rPr>
        <w:t xml:space="preserve"> and health care </w:t>
      </w:r>
      <w:r w:rsidR="00211EF6">
        <w:rPr>
          <w:b/>
          <w:bCs/>
          <w:sz w:val="24"/>
          <w:szCs w:val="24"/>
        </w:rPr>
        <w:t>decision</w:t>
      </w:r>
      <w:r>
        <w:rPr>
          <w:b/>
          <w:bCs/>
          <w:sz w:val="24"/>
          <w:szCs w:val="24"/>
        </w:rPr>
        <w:t>.   GPS will implement Distance Learning protocol for any student that meets any of the two criteria below of a positive/confirmed case o</w:t>
      </w:r>
      <w:r w:rsidR="00211EF6">
        <w:rPr>
          <w:b/>
          <w:bCs/>
          <w:sz w:val="24"/>
          <w:szCs w:val="24"/>
        </w:rPr>
        <w:t>f</w:t>
      </w:r>
      <w:r>
        <w:rPr>
          <w:b/>
          <w:bCs/>
          <w:sz w:val="24"/>
          <w:szCs w:val="24"/>
        </w:rPr>
        <w:t xml:space="preserve"> COVID 19 or contact traced</w:t>
      </w:r>
      <w:r w:rsidR="00211EF6">
        <w:rPr>
          <w:b/>
          <w:bCs/>
          <w:sz w:val="24"/>
          <w:szCs w:val="24"/>
        </w:rPr>
        <w:t xml:space="preserve"> individuals</w:t>
      </w:r>
      <w:r>
        <w:rPr>
          <w:b/>
          <w:bCs/>
          <w:sz w:val="24"/>
          <w:szCs w:val="24"/>
        </w:rPr>
        <w:t xml:space="preserve">.  Those students will not be allowed on campus or inside any district facility/vehicle until the isolation/quarantined has been completed or the </w:t>
      </w:r>
      <w:r w:rsidR="00BE3A00">
        <w:rPr>
          <w:b/>
          <w:bCs/>
          <w:sz w:val="24"/>
          <w:szCs w:val="24"/>
        </w:rPr>
        <w:t>criteria</w:t>
      </w:r>
      <w:r>
        <w:rPr>
          <w:b/>
          <w:bCs/>
          <w:sz w:val="24"/>
          <w:szCs w:val="24"/>
        </w:rPr>
        <w:t xml:space="preserve"> has been met.</w:t>
      </w:r>
      <w:r w:rsidR="00211EF6">
        <w:rPr>
          <w:b/>
          <w:bCs/>
          <w:sz w:val="24"/>
          <w:szCs w:val="24"/>
        </w:rPr>
        <w:t xml:space="preserve">  You may use any parking lot for </w:t>
      </w:r>
      <w:r w:rsidR="007D707A">
        <w:rPr>
          <w:b/>
          <w:bCs/>
          <w:sz w:val="24"/>
          <w:szCs w:val="24"/>
        </w:rPr>
        <w:t>WIFI</w:t>
      </w:r>
      <w:r w:rsidR="00211EF6">
        <w:rPr>
          <w:b/>
          <w:bCs/>
          <w:sz w:val="24"/>
          <w:szCs w:val="24"/>
        </w:rPr>
        <w:t xml:space="preserve"> access 24/7</w:t>
      </w:r>
      <w:r w:rsidR="00827512">
        <w:rPr>
          <w:b/>
          <w:bCs/>
          <w:sz w:val="24"/>
          <w:szCs w:val="24"/>
        </w:rPr>
        <w:t xml:space="preserve"> if needed for DL classwork</w:t>
      </w:r>
      <w:r w:rsidR="00211EF6">
        <w:rPr>
          <w:b/>
          <w:bCs/>
          <w:sz w:val="24"/>
          <w:szCs w:val="24"/>
        </w:rPr>
        <w:t>.</w:t>
      </w:r>
    </w:p>
    <w:p w14:paraId="367341AA" w14:textId="77777777" w:rsidR="00E31651" w:rsidRDefault="00E31651" w:rsidP="00E31651">
      <w:pPr>
        <w:spacing w:after="0" w:line="259" w:lineRule="auto"/>
        <w:rPr>
          <w:rFonts w:ascii="Times New Roman" w:hAnsi="Times New Roman" w:cs="Times New Roman"/>
          <w:b/>
          <w:bCs/>
          <w:sz w:val="24"/>
          <w:szCs w:val="24"/>
        </w:rPr>
      </w:pPr>
    </w:p>
    <w:p w14:paraId="746AAE54" w14:textId="12E0FA0C" w:rsidR="00CE1873" w:rsidRPr="00E31651" w:rsidRDefault="00147D2A" w:rsidP="00E31651">
      <w:pPr>
        <w:pStyle w:val="ListParagraph"/>
        <w:numPr>
          <w:ilvl w:val="0"/>
          <w:numId w:val="23"/>
        </w:numPr>
        <w:spacing w:after="0" w:line="259" w:lineRule="auto"/>
        <w:rPr>
          <w:sz w:val="24"/>
          <w:szCs w:val="24"/>
        </w:rPr>
      </w:pPr>
      <w:r w:rsidRPr="00E31651">
        <w:rPr>
          <w:rFonts w:ascii="Times New Roman" w:hAnsi="Times New Roman" w:cs="Times New Roman"/>
          <w:b/>
          <w:bCs/>
          <w:sz w:val="24"/>
          <w:szCs w:val="24"/>
        </w:rPr>
        <w:t>****</w:t>
      </w:r>
      <w:r w:rsidR="00CE1873" w:rsidRPr="00E31651">
        <w:rPr>
          <w:rFonts w:ascii="Times New Roman" w:hAnsi="Times New Roman" w:cs="Times New Roman"/>
          <w:b/>
          <w:bCs/>
          <w:sz w:val="24"/>
          <w:szCs w:val="24"/>
        </w:rPr>
        <w:t xml:space="preserve"> </w:t>
      </w:r>
      <w:r w:rsidR="00211EF6" w:rsidRPr="00E31651">
        <w:rPr>
          <w:rFonts w:ascii="Times New Roman" w:hAnsi="Times New Roman" w:cs="Times New Roman"/>
          <w:b/>
          <w:bCs/>
          <w:sz w:val="24"/>
          <w:szCs w:val="24"/>
        </w:rPr>
        <w:t xml:space="preserve">Confirmed </w:t>
      </w:r>
      <w:r w:rsidR="00E31651">
        <w:rPr>
          <w:rFonts w:ascii="Times New Roman" w:hAnsi="Times New Roman" w:cs="Times New Roman"/>
          <w:b/>
          <w:bCs/>
          <w:sz w:val="24"/>
          <w:szCs w:val="24"/>
        </w:rPr>
        <w:t>C</w:t>
      </w:r>
      <w:r w:rsidR="00211EF6" w:rsidRPr="00E31651">
        <w:rPr>
          <w:rFonts w:ascii="Times New Roman" w:hAnsi="Times New Roman" w:cs="Times New Roman"/>
          <w:b/>
          <w:bCs/>
          <w:sz w:val="24"/>
          <w:szCs w:val="24"/>
        </w:rPr>
        <w:t>ase-</w:t>
      </w:r>
    </w:p>
    <w:p w14:paraId="4E8858CD" w14:textId="21FC6995" w:rsidR="00A35B79" w:rsidRDefault="000C2C69" w:rsidP="00532000">
      <w:pPr>
        <w:pStyle w:val="ListParagraph"/>
        <w:spacing w:after="0" w:line="259" w:lineRule="auto"/>
        <w:rPr>
          <w:sz w:val="24"/>
          <w:szCs w:val="24"/>
        </w:rPr>
      </w:pPr>
      <w:r>
        <w:rPr>
          <w:sz w:val="24"/>
          <w:szCs w:val="24"/>
        </w:rPr>
        <w:t>If your student tests positive for C</w:t>
      </w:r>
      <w:r w:rsidR="00E31651">
        <w:rPr>
          <w:sz w:val="24"/>
          <w:szCs w:val="24"/>
        </w:rPr>
        <w:t>OVID</w:t>
      </w:r>
      <w:r>
        <w:rPr>
          <w:sz w:val="24"/>
          <w:szCs w:val="24"/>
        </w:rPr>
        <w:t xml:space="preserve"> </w:t>
      </w:r>
      <w:r w:rsidR="00211EF6">
        <w:rPr>
          <w:sz w:val="24"/>
          <w:szCs w:val="24"/>
        </w:rPr>
        <w:t xml:space="preserve">19 </w:t>
      </w:r>
      <w:r>
        <w:rPr>
          <w:sz w:val="24"/>
          <w:szCs w:val="24"/>
        </w:rPr>
        <w:t xml:space="preserve">at any </w:t>
      </w:r>
      <w:r w:rsidR="00C050B4">
        <w:rPr>
          <w:sz w:val="24"/>
          <w:szCs w:val="24"/>
        </w:rPr>
        <w:t>time, please</w:t>
      </w:r>
      <w:r w:rsidR="00A35B79">
        <w:rPr>
          <w:sz w:val="24"/>
          <w:szCs w:val="24"/>
        </w:rPr>
        <w:t xml:space="preserve"> </w:t>
      </w:r>
      <w:r>
        <w:rPr>
          <w:sz w:val="24"/>
          <w:szCs w:val="24"/>
        </w:rPr>
        <w:t>let your building principal know</w:t>
      </w:r>
      <w:r w:rsidR="00C050B4">
        <w:rPr>
          <w:sz w:val="24"/>
          <w:szCs w:val="24"/>
        </w:rPr>
        <w:t xml:space="preserve"> </w:t>
      </w:r>
      <w:r w:rsidR="00147D2A">
        <w:rPr>
          <w:sz w:val="24"/>
          <w:szCs w:val="24"/>
        </w:rPr>
        <w:t>immediately</w:t>
      </w:r>
      <w:r>
        <w:rPr>
          <w:sz w:val="24"/>
          <w:szCs w:val="24"/>
        </w:rPr>
        <w:t xml:space="preserve">.  The student will be required to be </w:t>
      </w:r>
      <w:r w:rsidR="00CE1873">
        <w:rPr>
          <w:sz w:val="24"/>
          <w:szCs w:val="24"/>
        </w:rPr>
        <w:t xml:space="preserve">placed on </w:t>
      </w:r>
      <w:r>
        <w:rPr>
          <w:sz w:val="24"/>
          <w:szCs w:val="24"/>
        </w:rPr>
        <w:t xml:space="preserve">DL </w:t>
      </w:r>
      <w:r w:rsidR="00CE1873">
        <w:rPr>
          <w:sz w:val="24"/>
          <w:szCs w:val="24"/>
        </w:rPr>
        <w:t xml:space="preserve">homebased </w:t>
      </w:r>
      <w:r>
        <w:rPr>
          <w:sz w:val="24"/>
          <w:szCs w:val="24"/>
        </w:rPr>
        <w:t>instruction</w:t>
      </w:r>
      <w:r w:rsidR="007D707A">
        <w:rPr>
          <w:sz w:val="24"/>
          <w:szCs w:val="24"/>
        </w:rPr>
        <w:t xml:space="preserve"> per CDC/OSHD timelines</w:t>
      </w:r>
      <w:r>
        <w:rPr>
          <w:sz w:val="24"/>
          <w:szCs w:val="24"/>
        </w:rPr>
        <w:t>.  The district will advise the County Health Dep</w:t>
      </w:r>
      <w:r w:rsidR="00A35B79">
        <w:rPr>
          <w:sz w:val="24"/>
          <w:szCs w:val="24"/>
        </w:rPr>
        <w:t>artment</w:t>
      </w:r>
      <w:r>
        <w:rPr>
          <w:sz w:val="24"/>
          <w:szCs w:val="24"/>
        </w:rPr>
        <w:t xml:space="preserve"> of any confirmed cases in student</w:t>
      </w:r>
      <w:r w:rsidR="00A35B79">
        <w:rPr>
          <w:sz w:val="24"/>
          <w:szCs w:val="24"/>
        </w:rPr>
        <w:t>s or staff</w:t>
      </w:r>
      <w:r w:rsidR="00CE1873">
        <w:rPr>
          <w:sz w:val="24"/>
          <w:szCs w:val="24"/>
        </w:rPr>
        <w:t xml:space="preserve"> following</w:t>
      </w:r>
      <w:r w:rsidR="00BE3A00">
        <w:rPr>
          <w:sz w:val="24"/>
          <w:szCs w:val="24"/>
        </w:rPr>
        <w:t xml:space="preserve"> all</w:t>
      </w:r>
      <w:r w:rsidR="00CE1873">
        <w:rPr>
          <w:sz w:val="24"/>
          <w:szCs w:val="24"/>
        </w:rPr>
        <w:t xml:space="preserve"> FERPA guidelines.</w:t>
      </w:r>
      <w:r w:rsidR="00827512">
        <w:rPr>
          <w:sz w:val="24"/>
          <w:szCs w:val="24"/>
        </w:rPr>
        <w:t xml:space="preserve"> This is a mandated </w:t>
      </w:r>
      <w:proofErr w:type="gramStart"/>
      <w:r w:rsidR="00827512">
        <w:rPr>
          <w:sz w:val="24"/>
          <w:szCs w:val="24"/>
        </w:rPr>
        <w:t>10 day</w:t>
      </w:r>
      <w:proofErr w:type="gramEnd"/>
      <w:r w:rsidR="00827512">
        <w:rPr>
          <w:sz w:val="24"/>
          <w:szCs w:val="24"/>
        </w:rPr>
        <w:t xml:space="preserve"> DL placement from the date of the test, or as prescribed by a health care official.  Please send your principal a copy of the test results and any health care directive on isolation.</w:t>
      </w:r>
    </w:p>
    <w:p w14:paraId="45EB33F3" w14:textId="77777777" w:rsidR="00EC4862" w:rsidRDefault="00EC4862" w:rsidP="00532000">
      <w:pPr>
        <w:pStyle w:val="ListParagraph"/>
        <w:spacing w:after="0" w:line="259" w:lineRule="auto"/>
        <w:rPr>
          <w:sz w:val="24"/>
          <w:szCs w:val="24"/>
        </w:rPr>
      </w:pPr>
    </w:p>
    <w:p w14:paraId="36CDBE5D" w14:textId="4CC2814E" w:rsidR="00C050B4" w:rsidRPr="00147D2A" w:rsidRDefault="00EC4862" w:rsidP="00147D2A">
      <w:pPr>
        <w:spacing w:after="0" w:line="259" w:lineRule="auto"/>
        <w:rPr>
          <w:b/>
          <w:bCs/>
          <w:i/>
          <w:iCs/>
          <w:sz w:val="24"/>
          <w:szCs w:val="24"/>
        </w:rPr>
      </w:pPr>
      <w:r>
        <w:rPr>
          <w:b/>
          <w:bCs/>
          <w:i/>
          <w:iCs/>
          <w:sz w:val="24"/>
          <w:szCs w:val="24"/>
        </w:rPr>
        <w:t xml:space="preserve">The following is the current guidelines from the CDC for your information:  </w:t>
      </w:r>
    </w:p>
    <w:p w14:paraId="170A5B73" w14:textId="0D02CF7D" w:rsidR="00147D2A" w:rsidRPr="00147D2A" w:rsidRDefault="007D707A" w:rsidP="00147D2A">
      <w:pPr>
        <w:pStyle w:val="Heading2"/>
        <w:shd w:val="clear" w:color="auto" w:fill="FFFFFF"/>
        <w:rPr>
          <w:b/>
          <w:bCs/>
          <w:i/>
          <w:iCs/>
          <w:color w:val="auto"/>
          <w:sz w:val="40"/>
          <w:szCs w:val="40"/>
          <w:u w:val="single"/>
        </w:rPr>
      </w:pPr>
      <w:r>
        <w:rPr>
          <w:b/>
          <w:bCs/>
          <w:i/>
          <w:iCs/>
          <w:color w:val="auto"/>
          <w:sz w:val="40"/>
          <w:szCs w:val="40"/>
          <w:u w:val="single"/>
        </w:rPr>
        <w:t>“</w:t>
      </w:r>
      <w:r w:rsidR="00C050B4" w:rsidRPr="00147D2A">
        <w:rPr>
          <w:b/>
          <w:bCs/>
          <w:i/>
          <w:iCs/>
          <w:color w:val="auto"/>
          <w:sz w:val="40"/>
          <w:szCs w:val="40"/>
          <w:u w:val="single"/>
        </w:rPr>
        <w:t xml:space="preserve">Positive </w:t>
      </w:r>
      <w:r w:rsidR="00147D2A">
        <w:rPr>
          <w:b/>
          <w:bCs/>
          <w:i/>
          <w:iCs/>
          <w:color w:val="auto"/>
          <w:sz w:val="40"/>
          <w:szCs w:val="40"/>
          <w:u w:val="single"/>
        </w:rPr>
        <w:t>test or symptomatic: What to do</w:t>
      </w:r>
      <w:proofErr w:type="gramStart"/>
      <w:r w:rsidR="00147D2A">
        <w:rPr>
          <w:b/>
          <w:bCs/>
          <w:i/>
          <w:iCs/>
          <w:color w:val="auto"/>
          <w:sz w:val="40"/>
          <w:szCs w:val="40"/>
          <w:u w:val="single"/>
        </w:rPr>
        <w:t>-</w:t>
      </w:r>
      <w:r>
        <w:rPr>
          <w:b/>
          <w:bCs/>
          <w:i/>
          <w:iCs/>
          <w:color w:val="auto"/>
          <w:sz w:val="40"/>
          <w:szCs w:val="40"/>
          <w:u w:val="single"/>
        </w:rPr>
        <w:t>“</w:t>
      </w:r>
      <w:proofErr w:type="gramEnd"/>
      <w:r w:rsidR="00827512">
        <w:rPr>
          <w:b/>
          <w:bCs/>
          <w:i/>
          <w:iCs/>
          <w:color w:val="auto"/>
          <w:sz w:val="40"/>
          <w:szCs w:val="40"/>
          <w:u w:val="single"/>
        </w:rPr>
        <w:t xml:space="preserve"> </w:t>
      </w:r>
    </w:p>
    <w:p w14:paraId="607A246E" w14:textId="348EC18A" w:rsidR="00C050B4" w:rsidRPr="00147D2A" w:rsidRDefault="00147D2A" w:rsidP="00147D2A">
      <w:pPr>
        <w:pStyle w:val="Heading2"/>
        <w:numPr>
          <w:ilvl w:val="0"/>
          <w:numId w:val="16"/>
        </w:numPr>
        <w:shd w:val="clear" w:color="auto" w:fill="FFFFFF"/>
        <w:rPr>
          <w:rFonts w:ascii="Times New Roman" w:eastAsia="Times New Roman" w:hAnsi="Times New Roman" w:cs="Times New Roman"/>
          <w:color w:val="auto"/>
          <w:sz w:val="40"/>
          <w:szCs w:val="40"/>
          <w:u w:val="single"/>
        </w:rPr>
      </w:pPr>
      <w:r>
        <w:rPr>
          <w:rFonts w:ascii="Times New Roman" w:eastAsia="Times New Roman" w:hAnsi="Times New Roman" w:cs="Times New Roman"/>
          <w:color w:val="000000"/>
          <w:sz w:val="36"/>
          <w:szCs w:val="36"/>
          <w:u w:val="single"/>
        </w:rPr>
        <w:t xml:space="preserve"> </w:t>
      </w:r>
      <w:r w:rsidRPr="00147D2A">
        <w:rPr>
          <w:rFonts w:ascii="Times New Roman" w:eastAsia="Times New Roman" w:hAnsi="Times New Roman" w:cs="Times New Roman"/>
          <w:color w:val="000000"/>
          <w:sz w:val="36"/>
          <w:szCs w:val="36"/>
          <w:u w:val="single"/>
        </w:rPr>
        <w:t>“</w:t>
      </w:r>
      <w:r w:rsidRPr="00BE3A00">
        <w:rPr>
          <w:rFonts w:ascii="Times New Roman" w:eastAsia="Times New Roman" w:hAnsi="Times New Roman" w:cs="Times New Roman"/>
          <w:i/>
          <w:iCs/>
          <w:color w:val="000000"/>
          <w:sz w:val="36"/>
          <w:szCs w:val="36"/>
          <w:u w:val="single"/>
        </w:rPr>
        <w:t xml:space="preserve">I tested positive </w:t>
      </w:r>
      <w:r w:rsidR="00C050B4" w:rsidRPr="00BE3A00">
        <w:rPr>
          <w:rFonts w:ascii="Times New Roman" w:eastAsia="Times New Roman" w:hAnsi="Times New Roman" w:cs="Times New Roman"/>
          <w:i/>
          <w:iCs/>
          <w:color w:val="000000"/>
          <w:sz w:val="36"/>
          <w:szCs w:val="36"/>
          <w:u w:val="single"/>
        </w:rPr>
        <w:t>for COVID-19 but had no symptoms</w:t>
      </w:r>
      <w:r w:rsidRPr="00147D2A">
        <w:rPr>
          <w:rFonts w:ascii="Times New Roman" w:eastAsia="Times New Roman" w:hAnsi="Times New Roman" w:cs="Times New Roman"/>
          <w:color w:val="000000"/>
          <w:sz w:val="36"/>
          <w:szCs w:val="36"/>
          <w:u w:val="single"/>
        </w:rPr>
        <w:t>”</w:t>
      </w:r>
      <w:r w:rsidR="00C050B4" w:rsidRPr="00147D2A">
        <w:rPr>
          <w:rFonts w:ascii="Times New Roman" w:eastAsia="Times New Roman" w:hAnsi="Times New Roman" w:cs="Times New Roman"/>
          <w:color w:val="000000"/>
          <w:sz w:val="36"/>
          <w:szCs w:val="36"/>
          <w:u w:val="single"/>
        </w:rPr>
        <w:t>:</w:t>
      </w:r>
    </w:p>
    <w:p w14:paraId="23B745BB" w14:textId="77777777" w:rsidR="00EC4862" w:rsidRDefault="00C050B4" w:rsidP="00EC4862">
      <w:pPr>
        <w:shd w:val="clear" w:color="auto" w:fill="FFFFFF"/>
        <w:spacing w:after="100" w:afterAutospacing="1" w:line="240" w:lineRule="auto"/>
        <w:ind w:left="720"/>
        <w:rPr>
          <w:rFonts w:ascii="Segoe UI" w:eastAsia="Times New Roman" w:hAnsi="Segoe UI" w:cs="Segoe UI"/>
          <w:color w:val="000000"/>
          <w:sz w:val="26"/>
          <w:szCs w:val="26"/>
          <w:u w:val="single"/>
        </w:rPr>
      </w:pPr>
      <w:r w:rsidRPr="00C050B4">
        <w:rPr>
          <w:rFonts w:ascii="Segoe UI" w:eastAsia="Times New Roman" w:hAnsi="Segoe UI" w:cs="Segoe UI"/>
          <w:color w:val="000000"/>
          <w:sz w:val="26"/>
          <w:szCs w:val="26"/>
        </w:rPr>
        <w:t>If you continue to have no symptoms, you can be with others</w:t>
      </w:r>
      <w:r w:rsidRPr="00C050B4">
        <w:rPr>
          <w:rFonts w:ascii="Segoe UI" w:eastAsia="Times New Roman" w:hAnsi="Segoe UI" w:cs="Segoe UI"/>
          <w:color w:val="000000"/>
          <w:sz w:val="26"/>
          <w:szCs w:val="26"/>
          <w:u w:val="single"/>
        </w:rPr>
        <w:t xml:space="preserve"> after 10 days have passed since you had a positive viral test for COVID-19.</w:t>
      </w:r>
    </w:p>
    <w:p w14:paraId="51F9A080" w14:textId="16039D53" w:rsidR="00147D2A" w:rsidRPr="00EC4862" w:rsidRDefault="00147D2A" w:rsidP="00EC4862">
      <w:pPr>
        <w:shd w:val="clear" w:color="auto" w:fill="FFFFFF"/>
        <w:spacing w:after="100" w:afterAutospacing="1" w:line="240" w:lineRule="auto"/>
        <w:rPr>
          <w:rFonts w:ascii="Segoe UI" w:eastAsia="Times New Roman" w:hAnsi="Segoe UI" w:cs="Segoe UI"/>
          <w:color w:val="000000"/>
          <w:sz w:val="26"/>
          <w:szCs w:val="26"/>
          <w:u w:val="single"/>
        </w:rPr>
      </w:pPr>
      <w:r>
        <w:rPr>
          <w:rFonts w:ascii="Segoe UI" w:eastAsia="Times New Roman" w:hAnsi="Segoe UI" w:cs="Segoe UI"/>
          <w:color w:val="000000"/>
          <w:sz w:val="26"/>
          <w:szCs w:val="26"/>
          <w:u w:val="single"/>
        </w:rPr>
        <w:t>or</w:t>
      </w:r>
    </w:p>
    <w:p w14:paraId="136A03A7" w14:textId="0CF23BC0" w:rsidR="00C050B4" w:rsidRPr="00147D2A" w:rsidRDefault="00147D2A" w:rsidP="00147D2A">
      <w:pPr>
        <w:pStyle w:val="Heading2"/>
        <w:numPr>
          <w:ilvl w:val="0"/>
          <w:numId w:val="16"/>
        </w:numPr>
        <w:shd w:val="clear" w:color="auto" w:fill="FFFFFF"/>
        <w:rPr>
          <w:rFonts w:ascii="Times New Roman" w:eastAsia="Times New Roman" w:hAnsi="Times New Roman" w:cs="Times New Roman"/>
          <w:color w:val="000000"/>
          <w:sz w:val="36"/>
          <w:szCs w:val="36"/>
          <w:u w:val="single"/>
        </w:rPr>
      </w:pPr>
      <w:r w:rsidRPr="00147D2A">
        <w:rPr>
          <w:rFonts w:ascii="Times New Roman" w:hAnsi="Times New Roman" w:cs="Times New Roman"/>
          <w:color w:val="000000"/>
          <w:sz w:val="36"/>
          <w:szCs w:val="36"/>
        </w:rPr>
        <w:t xml:space="preserve"> </w:t>
      </w:r>
      <w:r w:rsidR="00BE3A00">
        <w:rPr>
          <w:rFonts w:ascii="Times New Roman" w:hAnsi="Times New Roman" w:cs="Times New Roman"/>
          <w:color w:val="000000"/>
          <w:sz w:val="36"/>
          <w:szCs w:val="36"/>
        </w:rPr>
        <w:t>“</w:t>
      </w:r>
      <w:r w:rsidR="00C050B4" w:rsidRPr="00BE3A00">
        <w:rPr>
          <w:rFonts w:ascii="Times New Roman" w:hAnsi="Times New Roman" w:cs="Times New Roman"/>
          <w:i/>
          <w:iCs/>
          <w:color w:val="000000"/>
          <w:sz w:val="36"/>
          <w:szCs w:val="36"/>
          <w:u w:val="single"/>
        </w:rPr>
        <w:t>I think or know I had COVID-19, and I had symptoms</w:t>
      </w:r>
      <w:r w:rsidR="00BE3A00">
        <w:rPr>
          <w:rFonts w:ascii="Times New Roman" w:hAnsi="Times New Roman" w:cs="Times New Roman"/>
          <w:color w:val="000000"/>
          <w:sz w:val="36"/>
          <w:szCs w:val="36"/>
          <w:u w:val="single"/>
        </w:rPr>
        <w:t>”</w:t>
      </w:r>
    </w:p>
    <w:p w14:paraId="651ACC0C" w14:textId="4E7F4091" w:rsidR="00C050B4" w:rsidRDefault="00C050B4" w:rsidP="00C050B4">
      <w:pPr>
        <w:pStyle w:val="NormalWeb"/>
        <w:shd w:val="clear" w:color="auto" w:fill="FFFFFF"/>
        <w:spacing w:before="0" w:beforeAutospacing="0"/>
        <w:rPr>
          <w:rFonts w:ascii="Segoe UI" w:hAnsi="Segoe UI" w:cs="Segoe UI"/>
          <w:color w:val="000000"/>
          <w:sz w:val="26"/>
          <w:szCs w:val="26"/>
        </w:rPr>
      </w:pPr>
      <w:r>
        <w:rPr>
          <w:rFonts w:ascii="Segoe UI" w:hAnsi="Segoe UI" w:cs="Segoe UI"/>
          <w:color w:val="000000"/>
          <w:sz w:val="26"/>
          <w:szCs w:val="26"/>
        </w:rPr>
        <w:t xml:space="preserve">You can be around others </w:t>
      </w:r>
      <w:r w:rsidRPr="00147D2A">
        <w:rPr>
          <w:rFonts w:ascii="Segoe UI" w:hAnsi="Segoe UI" w:cs="Segoe UI"/>
          <w:b/>
          <w:bCs/>
          <w:color w:val="000000"/>
          <w:sz w:val="26"/>
          <w:szCs w:val="26"/>
          <w:u w:val="single"/>
        </w:rPr>
        <w:t>after</w:t>
      </w:r>
      <w:r w:rsidR="00147D2A" w:rsidRPr="00147D2A">
        <w:rPr>
          <w:rFonts w:ascii="Segoe UI" w:hAnsi="Segoe UI" w:cs="Segoe UI"/>
          <w:b/>
          <w:bCs/>
          <w:color w:val="000000"/>
          <w:sz w:val="26"/>
          <w:szCs w:val="26"/>
          <w:u w:val="single"/>
        </w:rPr>
        <w:t xml:space="preserve"> all the following requirements have been met</w:t>
      </w:r>
      <w:r>
        <w:rPr>
          <w:rFonts w:ascii="Segoe UI" w:hAnsi="Segoe UI" w:cs="Segoe UI"/>
          <w:color w:val="000000"/>
          <w:sz w:val="26"/>
          <w:szCs w:val="26"/>
        </w:rPr>
        <w:t>:</w:t>
      </w:r>
    </w:p>
    <w:p w14:paraId="36A2E496" w14:textId="77777777" w:rsidR="00147D2A" w:rsidRPr="00147D2A" w:rsidRDefault="00C050B4" w:rsidP="00147D2A">
      <w:pPr>
        <w:pStyle w:val="ListParagraph"/>
        <w:numPr>
          <w:ilvl w:val="0"/>
          <w:numId w:val="11"/>
        </w:numPr>
        <w:shd w:val="clear" w:color="auto" w:fill="FFFFFF"/>
        <w:spacing w:before="100" w:beforeAutospacing="1" w:after="100" w:afterAutospacing="1" w:line="240" w:lineRule="auto"/>
        <w:rPr>
          <w:rStyle w:val="Strong"/>
          <w:rFonts w:ascii="Segoe UI" w:hAnsi="Segoe UI" w:cs="Segoe UI"/>
          <w:b w:val="0"/>
          <w:bCs w:val="0"/>
          <w:color w:val="000000"/>
          <w:sz w:val="26"/>
          <w:szCs w:val="26"/>
        </w:rPr>
      </w:pPr>
      <w:r w:rsidRPr="00147D2A">
        <w:rPr>
          <w:rFonts w:ascii="Segoe UI" w:hAnsi="Segoe UI" w:cs="Segoe UI"/>
          <w:color w:val="000000"/>
          <w:sz w:val="26"/>
          <w:szCs w:val="26"/>
        </w:rPr>
        <w:t>10 days since symptoms first appeared</w:t>
      </w:r>
      <w:r w:rsidRPr="00147D2A">
        <w:rPr>
          <w:rStyle w:val="Strong"/>
          <w:rFonts w:ascii="Segoe UI" w:hAnsi="Segoe UI" w:cs="Segoe UI"/>
          <w:color w:val="000000"/>
          <w:sz w:val="26"/>
          <w:szCs w:val="26"/>
        </w:rPr>
        <w:t> and</w:t>
      </w:r>
    </w:p>
    <w:p w14:paraId="775D9B8C" w14:textId="094FE69B" w:rsidR="00147D2A" w:rsidRPr="00147D2A" w:rsidRDefault="00C050B4" w:rsidP="00147D2A">
      <w:pPr>
        <w:pStyle w:val="ListParagraph"/>
        <w:numPr>
          <w:ilvl w:val="0"/>
          <w:numId w:val="11"/>
        </w:numPr>
        <w:shd w:val="clear" w:color="auto" w:fill="FFFFFF"/>
        <w:spacing w:before="100" w:beforeAutospacing="1" w:after="100" w:afterAutospacing="1" w:line="240" w:lineRule="auto"/>
        <w:rPr>
          <w:rStyle w:val="Strong"/>
          <w:rFonts w:ascii="Segoe UI" w:hAnsi="Segoe UI" w:cs="Segoe UI"/>
          <w:b w:val="0"/>
          <w:bCs w:val="0"/>
          <w:color w:val="000000"/>
          <w:sz w:val="26"/>
          <w:szCs w:val="26"/>
        </w:rPr>
      </w:pPr>
      <w:r w:rsidRPr="00147D2A">
        <w:rPr>
          <w:rFonts w:ascii="Segoe UI" w:hAnsi="Segoe UI" w:cs="Segoe UI"/>
          <w:color w:val="000000"/>
          <w:sz w:val="26"/>
          <w:szCs w:val="26"/>
        </w:rPr>
        <w:t>24 hours with no fever without the use of fever-reducing medications </w:t>
      </w:r>
      <w:r w:rsidRPr="00147D2A">
        <w:rPr>
          <w:rStyle w:val="Strong"/>
          <w:rFonts w:ascii="Segoe UI" w:hAnsi="Segoe UI" w:cs="Segoe UI"/>
          <w:color w:val="000000"/>
          <w:sz w:val="26"/>
          <w:szCs w:val="26"/>
        </w:rPr>
        <w:t>and</w:t>
      </w:r>
    </w:p>
    <w:p w14:paraId="05172BD0" w14:textId="6F5EB41B" w:rsidR="00351FF8" w:rsidRDefault="00C050B4" w:rsidP="00351FF8">
      <w:pPr>
        <w:pStyle w:val="ListParagraph"/>
        <w:numPr>
          <w:ilvl w:val="0"/>
          <w:numId w:val="11"/>
        </w:numPr>
        <w:pBdr>
          <w:bottom w:val="single" w:sz="12" w:space="1" w:color="auto"/>
        </w:pBdr>
        <w:shd w:val="clear" w:color="auto" w:fill="FFFFFF"/>
        <w:spacing w:before="100" w:beforeAutospacing="1" w:after="100" w:afterAutospacing="1" w:line="240" w:lineRule="auto"/>
        <w:rPr>
          <w:rFonts w:ascii="Segoe UI" w:hAnsi="Segoe UI" w:cs="Segoe UI"/>
          <w:color w:val="000000"/>
          <w:sz w:val="26"/>
          <w:szCs w:val="26"/>
        </w:rPr>
      </w:pPr>
      <w:r w:rsidRPr="00147D2A">
        <w:rPr>
          <w:rFonts w:ascii="Segoe UI" w:hAnsi="Segoe UI" w:cs="Segoe UI"/>
          <w:color w:val="000000"/>
          <w:sz w:val="26"/>
          <w:szCs w:val="26"/>
        </w:rPr>
        <w:t>Other symptoms of COVID-19 are improving</w:t>
      </w:r>
    </w:p>
    <w:p w14:paraId="1FFD65EC" w14:textId="77777777" w:rsidR="00BE3A00" w:rsidRPr="00351FF8" w:rsidRDefault="00BE3A00" w:rsidP="00351FF8">
      <w:pPr>
        <w:pStyle w:val="ListParagraph"/>
        <w:shd w:val="clear" w:color="auto" w:fill="FFFFFF"/>
        <w:spacing w:before="100" w:beforeAutospacing="1" w:after="100" w:afterAutospacing="1" w:line="240" w:lineRule="auto"/>
        <w:rPr>
          <w:rFonts w:ascii="Segoe UI" w:hAnsi="Segoe UI" w:cs="Segoe UI"/>
          <w:color w:val="000000"/>
          <w:sz w:val="26"/>
          <w:szCs w:val="26"/>
        </w:rPr>
      </w:pPr>
    </w:p>
    <w:p w14:paraId="49C3628A" w14:textId="27F6AF70" w:rsidR="00E31651" w:rsidRDefault="00E31651" w:rsidP="00E31651">
      <w:pPr>
        <w:pStyle w:val="ListParagraph"/>
        <w:numPr>
          <w:ilvl w:val="0"/>
          <w:numId w:val="23"/>
        </w:numPr>
        <w:shd w:val="clear" w:color="auto" w:fill="FFFFFF"/>
        <w:spacing w:before="100" w:beforeAutospacing="1" w:after="100" w:afterAutospacing="1" w:line="240" w:lineRule="auto"/>
        <w:outlineLvl w:val="1"/>
        <w:rPr>
          <w:rFonts w:ascii="Times New Roman" w:eastAsia="Times New Roman" w:hAnsi="Times New Roman" w:cs="Times New Roman"/>
          <w:color w:val="000000"/>
          <w:sz w:val="36"/>
          <w:szCs w:val="36"/>
          <w:u w:val="single"/>
        </w:rPr>
      </w:pPr>
      <w:r>
        <w:rPr>
          <w:rFonts w:ascii="Times New Roman" w:eastAsia="Times New Roman" w:hAnsi="Times New Roman" w:cs="Times New Roman"/>
          <w:color w:val="000000"/>
          <w:sz w:val="36"/>
          <w:szCs w:val="36"/>
          <w:u w:val="single"/>
        </w:rPr>
        <w:t>****</w:t>
      </w:r>
      <w:r w:rsidR="00BE3A00" w:rsidRPr="00E31651">
        <w:rPr>
          <w:rFonts w:ascii="Times New Roman" w:eastAsia="Times New Roman" w:hAnsi="Times New Roman" w:cs="Times New Roman"/>
          <w:b/>
          <w:bCs/>
          <w:color w:val="000000"/>
          <w:sz w:val="36"/>
          <w:szCs w:val="36"/>
          <w:u w:val="single"/>
        </w:rPr>
        <w:t>Contact Traced</w:t>
      </w:r>
      <w:r w:rsidR="00BE3A00" w:rsidRPr="00E31651">
        <w:rPr>
          <w:rFonts w:ascii="Times New Roman" w:eastAsia="Times New Roman" w:hAnsi="Times New Roman" w:cs="Times New Roman"/>
          <w:color w:val="000000"/>
          <w:sz w:val="36"/>
          <w:szCs w:val="36"/>
          <w:u w:val="single"/>
        </w:rPr>
        <w:t>.</w:t>
      </w:r>
    </w:p>
    <w:p w14:paraId="41E8A627" w14:textId="62CBBC33" w:rsidR="00E31651" w:rsidRDefault="00351FF8" w:rsidP="00E31651">
      <w:pPr>
        <w:pStyle w:val="ListParagraph"/>
        <w:shd w:val="clear" w:color="auto" w:fill="FFFFFF"/>
        <w:spacing w:before="100" w:beforeAutospacing="1" w:after="100" w:afterAutospacing="1" w:line="240" w:lineRule="auto"/>
        <w:outlineLvl w:val="1"/>
        <w:rPr>
          <w:rFonts w:ascii="Times New Roman" w:eastAsia="Times New Roman" w:hAnsi="Times New Roman" w:cs="Times New Roman"/>
          <w:color w:val="000000"/>
          <w:sz w:val="24"/>
          <w:szCs w:val="24"/>
          <w:u w:val="single"/>
        </w:rPr>
      </w:pPr>
      <w:r w:rsidRPr="00E31651">
        <w:rPr>
          <w:rFonts w:ascii="Times New Roman" w:eastAsia="Times New Roman" w:hAnsi="Times New Roman" w:cs="Times New Roman"/>
          <w:color w:val="000000"/>
          <w:sz w:val="24"/>
          <w:szCs w:val="24"/>
          <w:u w:val="single"/>
        </w:rPr>
        <w:t xml:space="preserve"> (within 6 feet of </w:t>
      </w:r>
      <w:r w:rsidR="00E31651">
        <w:rPr>
          <w:rFonts w:ascii="Times New Roman" w:eastAsia="Times New Roman" w:hAnsi="Times New Roman" w:cs="Times New Roman"/>
          <w:color w:val="000000"/>
          <w:sz w:val="24"/>
          <w:szCs w:val="24"/>
          <w:u w:val="single"/>
        </w:rPr>
        <w:t xml:space="preserve"> a person that tests positive or symptomatic, </w:t>
      </w:r>
      <w:r w:rsidRPr="00E31651">
        <w:rPr>
          <w:rFonts w:ascii="Times New Roman" w:eastAsia="Times New Roman" w:hAnsi="Times New Roman" w:cs="Times New Roman"/>
          <w:color w:val="000000"/>
          <w:sz w:val="24"/>
          <w:szCs w:val="24"/>
          <w:u w:val="single"/>
        </w:rPr>
        <w:t xml:space="preserve"> for more than 15 minutes</w:t>
      </w:r>
      <w:r w:rsidR="005D429E">
        <w:rPr>
          <w:rFonts w:ascii="Times New Roman" w:eastAsia="Times New Roman" w:hAnsi="Times New Roman" w:cs="Times New Roman"/>
          <w:color w:val="000000"/>
          <w:sz w:val="24"/>
          <w:szCs w:val="24"/>
          <w:u w:val="single"/>
        </w:rPr>
        <w:t xml:space="preserve"> </w:t>
      </w:r>
      <w:r w:rsidRPr="00E31651">
        <w:rPr>
          <w:rFonts w:ascii="Times New Roman" w:eastAsia="Times New Roman" w:hAnsi="Times New Roman" w:cs="Times New Roman"/>
          <w:color w:val="000000"/>
          <w:sz w:val="24"/>
          <w:szCs w:val="24"/>
          <w:u w:val="single"/>
        </w:rPr>
        <w:t xml:space="preserve">in a 24 </w:t>
      </w:r>
      <w:proofErr w:type="spellStart"/>
      <w:r w:rsidRPr="00E31651">
        <w:rPr>
          <w:rFonts w:ascii="Times New Roman" w:eastAsia="Times New Roman" w:hAnsi="Times New Roman" w:cs="Times New Roman"/>
          <w:color w:val="000000"/>
          <w:sz w:val="24"/>
          <w:szCs w:val="24"/>
          <w:u w:val="single"/>
        </w:rPr>
        <w:t>hr</w:t>
      </w:r>
      <w:proofErr w:type="spellEnd"/>
      <w:r w:rsidRPr="00E31651">
        <w:rPr>
          <w:rFonts w:ascii="Times New Roman" w:eastAsia="Times New Roman" w:hAnsi="Times New Roman" w:cs="Times New Roman"/>
          <w:color w:val="000000"/>
          <w:sz w:val="24"/>
          <w:szCs w:val="24"/>
          <w:u w:val="single"/>
        </w:rPr>
        <w:t xml:space="preserve"> period)</w:t>
      </w:r>
      <w:r w:rsidR="00BE3A00" w:rsidRPr="00E31651">
        <w:rPr>
          <w:rFonts w:ascii="Times New Roman" w:eastAsia="Times New Roman" w:hAnsi="Times New Roman" w:cs="Times New Roman"/>
          <w:color w:val="000000"/>
          <w:sz w:val="24"/>
          <w:szCs w:val="24"/>
          <w:u w:val="single"/>
        </w:rPr>
        <w:t xml:space="preserve"> </w:t>
      </w:r>
    </w:p>
    <w:p w14:paraId="533F8390" w14:textId="77777777" w:rsidR="00E31651" w:rsidRPr="00E31651" w:rsidRDefault="00E31651" w:rsidP="00E31651">
      <w:pPr>
        <w:pStyle w:val="ListParagraph"/>
        <w:shd w:val="clear" w:color="auto" w:fill="FFFFFF"/>
        <w:spacing w:before="100" w:beforeAutospacing="1" w:after="100" w:afterAutospacing="1" w:line="240" w:lineRule="auto"/>
        <w:outlineLvl w:val="1"/>
        <w:rPr>
          <w:rFonts w:ascii="Times New Roman" w:eastAsia="Times New Roman" w:hAnsi="Times New Roman" w:cs="Times New Roman"/>
          <w:color w:val="000000"/>
          <w:sz w:val="24"/>
          <w:szCs w:val="24"/>
          <w:u w:val="single"/>
        </w:rPr>
      </w:pPr>
    </w:p>
    <w:p w14:paraId="0A5078A7" w14:textId="3EA416FE" w:rsidR="00E31651" w:rsidRPr="00E31651" w:rsidRDefault="00351FF8" w:rsidP="00E31651">
      <w:pPr>
        <w:pStyle w:val="ListParagraph"/>
        <w:numPr>
          <w:ilvl w:val="0"/>
          <w:numId w:val="18"/>
        </w:numPr>
        <w:shd w:val="clear" w:color="auto" w:fill="FFFFFF"/>
        <w:spacing w:after="100" w:afterAutospacing="1" w:line="240" w:lineRule="auto"/>
        <w:rPr>
          <w:rFonts w:ascii="Segoe UI" w:eastAsia="Times New Roman" w:hAnsi="Segoe UI" w:cs="Segoe UI"/>
          <w:color w:val="000000"/>
          <w:sz w:val="26"/>
          <w:szCs w:val="26"/>
          <w:u w:val="single"/>
        </w:rPr>
      </w:pPr>
      <w:r w:rsidRPr="00351FF8">
        <w:rPr>
          <w:rFonts w:ascii="Segoe UI" w:eastAsia="Times New Roman" w:hAnsi="Segoe UI" w:cs="Segoe UI"/>
          <w:color w:val="000000"/>
          <w:sz w:val="26"/>
          <w:szCs w:val="26"/>
        </w:rPr>
        <w:t xml:space="preserve">Anyone who has had close contact with someone with COVID-19 should </w:t>
      </w:r>
      <w:r w:rsidRPr="00E31651">
        <w:rPr>
          <w:rFonts w:ascii="Segoe UI" w:eastAsia="Times New Roman" w:hAnsi="Segoe UI" w:cs="Segoe UI"/>
          <w:color w:val="000000"/>
          <w:sz w:val="26"/>
          <w:szCs w:val="26"/>
          <w:u w:val="single"/>
        </w:rPr>
        <w:t>stay home for 14 days </w:t>
      </w:r>
      <w:r w:rsidRPr="00E31651">
        <w:rPr>
          <w:rFonts w:ascii="Segoe UI" w:eastAsia="Times New Roman" w:hAnsi="Segoe UI" w:cs="Segoe UI"/>
          <w:b/>
          <w:bCs/>
          <w:color w:val="000000"/>
          <w:sz w:val="26"/>
          <w:szCs w:val="26"/>
          <w:u w:val="single"/>
        </w:rPr>
        <w:t>after their last exposure</w:t>
      </w:r>
      <w:r w:rsidRPr="00E31651">
        <w:rPr>
          <w:rFonts w:ascii="Segoe UI" w:eastAsia="Times New Roman" w:hAnsi="Segoe UI" w:cs="Segoe UI"/>
          <w:color w:val="000000"/>
          <w:sz w:val="26"/>
          <w:szCs w:val="26"/>
          <w:u w:val="single"/>
        </w:rPr>
        <w:t> to that person</w:t>
      </w:r>
      <w:r w:rsidR="003474A8">
        <w:rPr>
          <w:rFonts w:ascii="Segoe UI" w:eastAsia="Times New Roman" w:hAnsi="Segoe UI" w:cs="Segoe UI"/>
          <w:color w:val="000000"/>
          <w:sz w:val="26"/>
          <w:szCs w:val="26"/>
          <w:u w:val="single"/>
        </w:rPr>
        <w:t xml:space="preserve"> as a best practice</w:t>
      </w:r>
      <w:r w:rsidRPr="00E31651">
        <w:rPr>
          <w:rFonts w:ascii="Segoe UI" w:eastAsia="Times New Roman" w:hAnsi="Segoe UI" w:cs="Segoe UI"/>
          <w:color w:val="000000"/>
          <w:sz w:val="26"/>
          <w:szCs w:val="26"/>
          <w:u w:val="single"/>
        </w:rPr>
        <w:t>.</w:t>
      </w:r>
    </w:p>
    <w:p w14:paraId="4C315990" w14:textId="77777777" w:rsidR="00E31651" w:rsidRPr="00E31651" w:rsidRDefault="00E31651" w:rsidP="00E31651">
      <w:pPr>
        <w:shd w:val="clear" w:color="auto" w:fill="FFFFFF"/>
        <w:spacing w:after="100" w:afterAutospacing="1" w:line="240" w:lineRule="auto"/>
        <w:ind w:left="360"/>
        <w:rPr>
          <w:rFonts w:ascii="Segoe UI" w:eastAsia="Times New Roman" w:hAnsi="Segoe UI" w:cs="Segoe UI"/>
          <w:color w:val="000000"/>
          <w:sz w:val="26"/>
          <w:szCs w:val="26"/>
        </w:rPr>
      </w:pPr>
      <w:r w:rsidRPr="00E31651">
        <w:rPr>
          <w:rFonts w:ascii="Segoe UI" w:eastAsia="Times New Roman" w:hAnsi="Segoe UI" w:cs="Segoe UI"/>
          <w:color w:val="000000"/>
          <w:sz w:val="26"/>
          <w:szCs w:val="26"/>
        </w:rPr>
        <w:t>However, anyone who has had close contact with someone with COVID-19 and who meets the following criteria does </w:t>
      </w:r>
      <w:r w:rsidRPr="00E31651">
        <w:rPr>
          <w:rFonts w:ascii="Segoe UI" w:eastAsia="Times New Roman" w:hAnsi="Segoe UI" w:cs="Segoe UI"/>
          <w:b/>
          <w:bCs/>
          <w:color w:val="000000"/>
          <w:sz w:val="26"/>
          <w:szCs w:val="26"/>
        </w:rPr>
        <w:t>NOT</w:t>
      </w:r>
      <w:r w:rsidRPr="00E31651">
        <w:rPr>
          <w:rFonts w:ascii="Segoe UI" w:eastAsia="Times New Roman" w:hAnsi="Segoe UI" w:cs="Segoe UI"/>
          <w:color w:val="000000"/>
          <w:sz w:val="26"/>
          <w:szCs w:val="26"/>
        </w:rPr>
        <w:t> need to stay home.</w:t>
      </w:r>
    </w:p>
    <w:p w14:paraId="1C45BA50" w14:textId="77777777" w:rsidR="00E31651" w:rsidRPr="00E31651" w:rsidRDefault="00E31651" w:rsidP="00E31651">
      <w:pPr>
        <w:numPr>
          <w:ilvl w:val="0"/>
          <w:numId w:val="24"/>
        </w:numPr>
        <w:shd w:val="clear" w:color="auto" w:fill="FFFFFF"/>
        <w:spacing w:before="100" w:beforeAutospacing="1" w:after="100" w:afterAutospacing="1" w:line="240" w:lineRule="auto"/>
        <w:rPr>
          <w:rFonts w:ascii="Segoe UI" w:eastAsia="Times New Roman" w:hAnsi="Segoe UI" w:cs="Segoe UI"/>
          <w:color w:val="000000"/>
          <w:sz w:val="26"/>
          <w:szCs w:val="26"/>
        </w:rPr>
      </w:pPr>
      <w:r w:rsidRPr="00E31651">
        <w:rPr>
          <w:rFonts w:ascii="Segoe UI" w:eastAsia="Times New Roman" w:hAnsi="Segoe UI" w:cs="Segoe UI"/>
          <w:color w:val="000000"/>
          <w:sz w:val="26"/>
          <w:szCs w:val="26"/>
        </w:rPr>
        <w:t>Has COVID-19 illness within the previous 3 months</w:t>
      </w:r>
      <w:r w:rsidRPr="00E31651">
        <w:rPr>
          <w:rFonts w:ascii="Segoe UI" w:eastAsia="Times New Roman" w:hAnsi="Segoe UI" w:cs="Segoe UI"/>
          <w:color w:val="000000"/>
          <w:sz w:val="26"/>
          <w:szCs w:val="26"/>
          <w:u w:val="single"/>
        </w:rPr>
        <w:t> </w:t>
      </w:r>
      <w:r w:rsidRPr="00E31651">
        <w:rPr>
          <w:rFonts w:ascii="Segoe UI" w:eastAsia="Times New Roman" w:hAnsi="Segoe UI" w:cs="Segoe UI"/>
          <w:b/>
          <w:bCs/>
          <w:color w:val="000000"/>
          <w:sz w:val="26"/>
          <w:szCs w:val="26"/>
          <w:u w:val="single"/>
        </w:rPr>
        <w:t>and</w:t>
      </w:r>
    </w:p>
    <w:p w14:paraId="3A09501A" w14:textId="77777777" w:rsidR="00E31651" w:rsidRPr="00E31651" w:rsidRDefault="00E31651" w:rsidP="00E31651">
      <w:pPr>
        <w:numPr>
          <w:ilvl w:val="0"/>
          <w:numId w:val="24"/>
        </w:numPr>
        <w:shd w:val="clear" w:color="auto" w:fill="FFFFFF"/>
        <w:spacing w:before="100" w:beforeAutospacing="1" w:after="100" w:afterAutospacing="1" w:line="240" w:lineRule="auto"/>
        <w:rPr>
          <w:rFonts w:ascii="Segoe UI" w:eastAsia="Times New Roman" w:hAnsi="Segoe UI" w:cs="Segoe UI"/>
          <w:color w:val="000000"/>
          <w:sz w:val="26"/>
          <w:szCs w:val="26"/>
        </w:rPr>
      </w:pPr>
      <w:r w:rsidRPr="00E31651">
        <w:rPr>
          <w:rFonts w:ascii="Segoe UI" w:eastAsia="Times New Roman" w:hAnsi="Segoe UI" w:cs="Segoe UI"/>
          <w:color w:val="000000"/>
          <w:sz w:val="26"/>
          <w:szCs w:val="26"/>
        </w:rPr>
        <w:lastRenderedPageBreak/>
        <w:t>Has recovered </w:t>
      </w:r>
      <w:r w:rsidRPr="00E31651">
        <w:rPr>
          <w:rFonts w:ascii="Segoe UI" w:eastAsia="Times New Roman" w:hAnsi="Segoe UI" w:cs="Segoe UI"/>
          <w:b/>
          <w:bCs/>
          <w:color w:val="000000"/>
          <w:sz w:val="26"/>
          <w:szCs w:val="26"/>
          <w:u w:val="single"/>
        </w:rPr>
        <w:t>and</w:t>
      </w:r>
    </w:p>
    <w:p w14:paraId="1252C266" w14:textId="3D8D4D92" w:rsidR="00E31651" w:rsidRDefault="00E31651" w:rsidP="00E31651">
      <w:pPr>
        <w:numPr>
          <w:ilvl w:val="0"/>
          <w:numId w:val="24"/>
        </w:numPr>
        <w:shd w:val="clear" w:color="auto" w:fill="FFFFFF"/>
        <w:spacing w:before="100" w:beforeAutospacing="1" w:after="100" w:afterAutospacing="1" w:line="240" w:lineRule="auto"/>
        <w:rPr>
          <w:rFonts w:ascii="Segoe UI" w:eastAsia="Times New Roman" w:hAnsi="Segoe UI" w:cs="Segoe UI"/>
          <w:color w:val="000000"/>
          <w:sz w:val="26"/>
          <w:szCs w:val="26"/>
        </w:rPr>
      </w:pPr>
      <w:r w:rsidRPr="00E31651">
        <w:rPr>
          <w:rFonts w:ascii="Segoe UI" w:eastAsia="Times New Roman" w:hAnsi="Segoe UI" w:cs="Segoe UI"/>
          <w:color w:val="000000"/>
          <w:sz w:val="26"/>
          <w:szCs w:val="26"/>
        </w:rPr>
        <w:t>Remains without COVID-19 symptoms (for example, cough, shortness of breath)</w:t>
      </w:r>
    </w:p>
    <w:p w14:paraId="70E59DFF" w14:textId="25D92E24" w:rsidR="00894E5A" w:rsidRDefault="00894E5A" w:rsidP="00894E5A">
      <w:pPr>
        <w:shd w:val="clear" w:color="auto" w:fill="FFFFFF"/>
        <w:spacing w:before="100" w:beforeAutospacing="1" w:after="100" w:afterAutospacing="1" w:line="240" w:lineRule="auto"/>
        <w:rPr>
          <w:rFonts w:ascii="Segoe UI" w:eastAsia="Times New Roman" w:hAnsi="Segoe UI" w:cs="Segoe UI"/>
          <w:color w:val="000000"/>
          <w:sz w:val="26"/>
          <w:szCs w:val="26"/>
        </w:rPr>
      </w:pPr>
      <w:r w:rsidRPr="00894E5A">
        <w:rPr>
          <w:rFonts w:ascii="Segoe UI" w:eastAsia="Times New Roman" w:hAnsi="Segoe UI" w:cs="Segoe UI"/>
          <w:color w:val="000000"/>
          <w:sz w:val="26"/>
          <w:szCs w:val="26"/>
          <w:highlight w:val="yellow"/>
        </w:rPr>
        <w:t>Revision by CDC 12-2-2020:</w:t>
      </w:r>
    </w:p>
    <w:p w14:paraId="3875BFCE" w14:textId="77777777" w:rsidR="00894E5A" w:rsidRPr="00F15ECA" w:rsidRDefault="00894E5A" w:rsidP="00894E5A">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F15ECA">
        <w:rPr>
          <w:rFonts w:ascii="Times New Roman" w:eastAsia="Times New Roman" w:hAnsi="Times New Roman" w:cs="Times New Roman"/>
          <w:sz w:val="24"/>
          <w:szCs w:val="24"/>
        </w:rPr>
        <w:t xml:space="preserve">CDC recommends the following alternative options to a 14-day quarantine: </w:t>
      </w:r>
    </w:p>
    <w:p w14:paraId="184C07E6" w14:textId="77777777" w:rsidR="00894E5A" w:rsidRPr="00F15ECA" w:rsidRDefault="00894E5A" w:rsidP="00894E5A">
      <w:pPr>
        <w:numPr>
          <w:ilvl w:val="1"/>
          <w:numId w:val="25"/>
        </w:numPr>
        <w:spacing w:before="100" w:beforeAutospacing="1" w:after="100" w:afterAutospacing="1" w:line="240" w:lineRule="auto"/>
        <w:rPr>
          <w:rFonts w:ascii="Times New Roman" w:eastAsia="Times New Roman" w:hAnsi="Times New Roman" w:cs="Times New Roman"/>
          <w:sz w:val="24"/>
          <w:szCs w:val="24"/>
          <w:highlight w:val="yellow"/>
        </w:rPr>
      </w:pPr>
      <w:r w:rsidRPr="00F15ECA">
        <w:rPr>
          <w:rFonts w:ascii="Times New Roman" w:eastAsia="Times New Roman" w:hAnsi="Times New Roman" w:cs="Times New Roman"/>
          <w:sz w:val="24"/>
          <w:szCs w:val="24"/>
          <w:highlight w:val="yellow"/>
        </w:rPr>
        <w:t xml:space="preserve">Quarantine can end after Day 10 without testing and if no symptoms have been reported during daily monitoring. </w:t>
      </w:r>
    </w:p>
    <w:p w14:paraId="37D7AFAA" w14:textId="77777777" w:rsidR="00894E5A" w:rsidRPr="00F15ECA" w:rsidRDefault="00894E5A" w:rsidP="00894E5A">
      <w:pPr>
        <w:numPr>
          <w:ilvl w:val="2"/>
          <w:numId w:val="25"/>
        </w:numPr>
        <w:spacing w:before="100" w:beforeAutospacing="1" w:after="100" w:afterAutospacing="1" w:line="240" w:lineRule="auto"/>
        <w:rPr>
          <w:rFonts w:ascii="Times New Roman" w:eastAsia="Times New Roman" w:hAnsi="Times New Roman" w:cs="Times New Roman"/>
          <w:sz w:val="24"/>
          <w:szCs w:val="24"/>
        </w:rPr>
      </w:pPr>
      <w:r w:rsidRPr="00F15ECA">
        <w:rPr>
          <w:rFonts w:ascii="Times New Roman" w:eastAsia="Times New Roman" w:hAnsi="Times New Roman" w:cs="Times New Roman"/>
          <w:sz w:val="24"/>
          <w:szCs w:val="24"/>
        </w:rPr>
        <w:t>With this strategy, residual post-quarantine transmission risk is estimated to be about 1% with an upper limit of about 10%.</w:t>
      </w:r>
    </w:p>
    <w:p w14:paraId="687ACD92" w14:textId="77777777" w:rsidR="00894E5A" w:rsidRPr="00F15ECA" w:rsidRDefault="00894E5A" w:rsidP="00894E5A">
      <w:pPr>
        <w:numPr>
          <w:ilvl w:val="1"/>
          <w:numId w:val="25"/>
        </w:numPr>
        <w:spacing w:before="100" w:beforeAutospacing="1" w:after="100" w:afterAutospacing="1" w:line="240" w:lineRule="auto"/>
        <w:rPr>
          <w:rFonts w:ascii="Times New Roman" w:eastAsia="Times New Roman" w:hAnsi="Times New Roman" w:cs="Times New Roman"/>
          <w:sz w:val="24"/>
          <w:szCs w:val="24"/>
          <w:highlight w:val="yellow"/>
        </w:rPr>
      </w:pPr>
      <w:r w:rsidRPr="00F15ECA">
        <w:rPr>
          <w:rFonts w:ascii="Times New Roman" w:eastAsia="Times New Roman" w:hAnsi="Times New Roman" w:cs="Times New Roman"/>
          <w:i/>
          <w:iCs/>
          <w:sz w:val="24"/>
          <w:szCs w:val="24"/>
          <w:highlight w:val="yellow"/>
        </w:rPr>
        <w:t xml:space="preserve">When diagnostic testing resources are </w:t>
      </w:r>
      <w:proofErr w:type="gramStart"/>
      <w:r w:rsidRPr="00F15ECA">
        <w:rPr>
          <w:rFonts w:ascii="Times New Roman" w:eastAsia="Times New Roman" w:hAnsi="Times New Roman" w:cs="Times New Roman"/>
          <w:i/>
          <w:iCs/>
          <w:sz w:val="24"/>
          <w:szCs w:val="24"/>
          <w:highlight w:val="yellow"/>
        </w:rPr>
        <w:t>sufficient</w:t>
      </w:r>
      <w:proofErr w:type="gramEnd"/>
      <w:r w:rsidRPr="00F15ECA">
        <w:rPr>
          <w:rFonts w:ascii="Times New Roman" w:eastAsia="Times New Roman" w:hAnsi="Times New Roman" w:cs="Times New Roman"/>
          <w:i/>
          <w:iCs/>
          <w:sz w:val="24"/>
          <w:szCs w:val="24"/>
          <w:highlight w:val="yellow"/>
        </w:rPr>
        <w:t xml:space="preserve"> and available (see bullet 3, below),</w:t>
      </w:r>
      <w:r w:rsidRPr="00F15ECA">
        <w:rPr>
          <w:rFonts w:ascii="Times New Roman" w:eastAsia="Times New Roman" w:hAnsi="Times New Roman" w:cs="Times New Roman"/>
          <w:sz w:val="24"/>
          <w:szCs w:val="24"/>
          <w:highlight w:val="yellow"/>
        </w:rPr>
        <w:t xml:space="preserve"> then quarantine can end after Day 7 if a diagnostic specimen tests negative and if no symptoms were reported during daily monitorin</w:t>
      </w:r>
      <w:r w:rsidRPr="00F15ECA">
        <w:rPr>
          <w:rFonts w:ascii="Times New Roman" w:eastAsia="Times New Roman" w:hAnsi="Times New Roman" w:cs="Times New Roman"/>
          <w:sz w:val="24"/>
          <w:szCs w:val="24"/>
        </w:rPr>
        <w:t xml:space="preserve">g. The specimen may be collected and tested within 48 hours before the time of planned quarantine discontinuation (e.g., in anticipation of testing delays), </w:t>
      </w:r>
      <w:r w:rsidRPr="00F15ECA">
        <w:rPr>
          <w:rFonts w:ascii="Times New Roman" w:eastAsia="Times New Roman" w:hAnsi="Times New Roman" w:cs="Times New Roman"/>
          <w:sz w:val="24"/>
          <w:szCs w:val="24"/>
          <w:highlight w:val="yellow"/>
        </w:rPr>
        <w:t xml:space="preserve">but quarantine cannot be discontinued earlier than after Day 7. </w:t>
      </w:r>
    </w:p>
    <w:p w14:paraId="4A2D3873" w14:textId="77777777" w:rsidR="00894E5A" w:rsidRPr="00F15ECA" w:rsidRDefault="00894E5A" w:rsidP="00894E5A">
      <w:pPr>
        <w:numPr>
          <w:ilvl w:val="2"/>
          <w:numId w:val="25"/>
        </w:numPr>
        <w:spacing w:before="100" w:beforeAutospacing="1" w:after="100" w:afterAutospacing="1" w:line="240" w:lineRule="auto"/>
        <w:rPr>
          <w:rFonts w:ascii="Times New Roman" w:eastAsia="Times New Roman" w:hAnsi="Times New Roman" w:cs="Times New Roman"/>
          <w:sz w:val="24"/>
          <w:szCs w:val="24"/>
        </w:rPr>
      </w:pPr>
      <w:r w:rsidRPr="00F15ECA">
        <w:rPr>
          <w:rFonts w:ascii="Times New Roman" w:eastAsia="Times New Roman" w:hAnsi="Times New Roman" w:cs="Times New Roman"/>
          <w:sz w:val="24"/>
          <w:szCs w:val="24"/>
        </w:rPr>
        <w:t>With this strategy, the residual post-quarantine transmission risk is estimated to be about 5% with an upper limit of about 12%.</w:t>
      </w:r>
    </w:p>
    <w:p w14:paraId="43DB6885" w14:textId="77777777" w:rsidR="00894E5A" w:rsidRPr="00F15ECA" w:rsidRDefault="00894E5A" w:rsidP="00894E5A">
      <w:pPr>
        <w:numPr>
          <w:ilvl w:val="0"/>
          <w:numId w:val="25"/>
        </w:numPr>
        <w:spacing w:before="100" w:beforeAutospacing="1" w:after="100" w:afterAutospacing="1" w:line="240" w:lineRule="auto"/>
        <w:rPr>
          <w:rFonts w:ascii="Times New Roman" w:eastAsia="Times New Roman" w:hAnsi="Times New Roman" w:cs="Times New Roman"/>
          <w:sz w:val="24"/>
          <w:szCs w:val="24"/>
          <w:highlight w:val="yellow"/>
        </w:rPr>
      </w:pPr>
      <w:r w:rsidRPr="00F15ECA">
        <w:rPr>
          <w:rFonts w:ascii="Times New Roman" w:eastAsia="Times New Roman" w:hAnsi="Times New Roman" w:cs="Times New Roman"/>
          <w:sz w:val="24"/>
          <w:szCs w:val="24"/>
          <w:highlight w:val="yellow"/>
        </w:rPr>
        <w:t xml:space="preserve">Persons can discontinue quarantine at these time points only if the following criteria are also met: </w:t>
      </w:r>
    </w:p>
    <w:p w14:paraId="5345A0DD" w14:textId="77777777" w:rsidR="00894E5A" w:rsidRPr="00F15ECA" w:rsidRDefault="00894E5A" w:rsidP="00894E5A">
      <w:pPr>
        <w:numPr>
          <w:ilvl w:val="1"/>
          <w:numId w:val="25"/>
        </w:numPr>
        <w:spacing w:before="100" w:beforeAutospacing="1" w:after="100" w:afterAutospacing="1" w:line="240" w:lineRule="auto"/>
        <w:rPr>
          <w:rFonts w:ascii="Times New Roman" w:eastAsia="Times New Roman" w:hAnsi="Times New Roman" w:cs="Times New Roman"/>
          <w:sz w:val="24"/>
          <w:szCs w:val="24"/>
          <w:highlight w:val="yellow"/>
        </w:rPr>
      </w:pPr>
      <w:r w:rsidRPr="00F15ECA">
        <w:rPr>
          <w:rFonts w:ascii="Times New Roman" w:eastAsia="Times New Roman" w:hAnsi="Times New Roman" w:cs="Times New Roman"/>
          <w:sz w:val="24"/>
          <w:szCs w:val="24"/>
          <w:highlight w:val="yellow"/>
        </w:rPr>
        <w:t>No clinical evidence of COVID-19 has been elicited by daily symptom monitoring</w:t>
      </w:r>
      <w:r w:rsidRPr="00F15ECA">
        <w:rPr>
          <w:rFonts w:ascii="Times New Roman" w:eastAsia="Times New Roman" w:hAnsi="Times New Roman" w:cs="Times New Roman"/>
          <w:sz w:val="24"/>
          <w:szCs w:val="24"/>
          <w:highlight w:val="yellow"/>
          <w:vertAlign w:val="superscript"/>
        </w:rPr>
        <w:t>†</w:t>
      </w:r>
      <w:r w:rsidRPr="00F15ECA">
        <w:rPr>
          <w:rFonts w:ascii="Times New Roman" w:eastAsia="Times New Roman" w:hAnsi="Times New Roman" w:cs="Times New Roman"/>
          <w:sz w:val="24"/>
          <w:szCs w:val="24"/>
          <w:highlight w:val="yellow"/>
        </w:rPr>
        <w:t xml:space="preserve"> during the entirety of quarantine up to the time at which quarantine is discontinued; and,</w:t>
      </w:r>
    </w:p>
    <w:p w14:paraId="3139235D" w14:textId="77777777" w:rsidR="00894E5A" w:rsidRPr="00F15ECA" w:rsidRDefault="00894E5A" w:rsidP="00894E5A">
      <w:pPr>
        <w:numPr>
          <w:ilvl w:val="1"/>
          <w:numId w:val="25"/>
        </w:numPr>
        <w:spacing w:before="100" w:beforeAutospacing="1" w:after="100" w:afterAutospacing="1" w:line="240" w:lineRule="auto"/>
        <w:rPr>
          <w:rFonts w:ascii="Times New Roman" w:eastAsia="Times New Roman" w:hAnsi="Times New Roman" w:cs="Times New Roman"/>
          <w:sz w:val="24"/>
          <w:szCs w:val="24"/>
          <w:highlight w:val="yellow"/>
        </w:rPr>
      </w:pPr>
      <w:r w:rsidRPr="00F15ECA">
        <w:rPr>
          <w:rFonts w:ascii="Times New Roman" w:eastAsia="Times New Roman" w:hAnsi="Times New Roman" w:cs="Times New Roman"/>
          <w:sz w:val="24"/>
          <w:szCs w:val="24"/>
          <w:highlight w:val="yellow"/>
        </w:rPr>
        <w:t>Daily symptom monitoring continues through quarantine Day 14; and,</w:t>
      </w:r>
    </w:p>
    <w:p w14:paraId="17CBEA6E" w14:textId="3EE6F20B" w:rsidR="00894E5A" w:rsidRDefault="00894E5A" w:rsidP="00894E5A">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15ECA">
        <w:rPr>
          <w:rFonts w:ascii="Times New Roman" w:eastAsia="Times New Roman" w:hAnsi="Times New Roman" w:cs="Times New Roman"/>
          <w:sz w:val="24"/>
          <w:szCs w:val="24"/>
          <w:highlight w:val="yellow"/>
        </w:rPr>
        <w:t>Persons are counseled regarding the need to adhere strictly through quarantine Day 14 to all recommended non-pharmaceutical interventions (NPIs</w:t>
      </w:r>
      <w:r w:rsidRPr="00F15ECA">
        <w:rPr>
          <w:rFonts w:ascii="Times New Roman" w:eastAsia="Times New Roman" w:hAnsi="Times New Roman" w:cs="Times New Roman"/>
          <w:sz w:val="24"/>
          <w:szCs w:val="24"/>
          <w:highlight w:val="yellow"/>
          <w:vertAlign w:val="superscript"/>
        </w:rPr>
        <w:t>±</w:t>
      </w:r>
      <w:r w:rsidRPr="00F15ECA">
        <w:rPr>
          <w:rFonts w:ascii="Times New Roman" w:eastAsia="Times New Roman" w:hAnsi="Times New Roman" w:cs="Times New Roman"/>
          <w:sz w:val="24"/>
          <w:szCs w:val="24"/>
          <w:highlight w:val="yellow"/>
        </w:rPr>
        <w:t>, a.k.a. mitigation strategies), especially. They should be advised that if any symptoms develop, they should immediately self-isolate and contact the local public health authority or their healthcare provider to report this change in clinical status</w:t>
      </w:r>
    </w:p>
    <w:p w14:paraId="6142D921" w14:textId="5C90ABC4" w:rsidR="00894E5A" w:rsidRPr="00894E5A" w:rsidRDefault="00894E5A" w:rsidP="00894E5A">
      <w:pPr>
        <w:spacing w:before="100" w:beforeAutospacing="1" w:after="100" w:afterAutospacing="1" w:line="240" w:lineRule="auto"/>
        <w:rPr>
          <w:rFonts w:ascii="Times New Roman" w:eastAsia="Times New Roman" w:hAnsi="Times New Roman" w:cs="Times New Roman"/>
          <w:sz w:val="28"/>
          <w:szCs w:val="28"/>
        </w:rPr>
      </w:pPr>
      <w:r w:rsidRPr="00894E5A">
        <w:rPr>
          <w:rFonts w:ascii="Times New Roman" w:eastAsia="Times New Roman" w:hAnsi="Times New Roman" w:cs="Times New Roman"/>
          <w:sz w:val="28"/>
          <w:szCs w:val="28"/>
          <w:highlight w:val="yellow"/>
        </w:rPr>
        <w:t>In both cases, additional criteria (e.g., continued symptom monitoring and masking through Day 14) must be met.</w:t>
      </w:r>
    </w:p>
    <w:p w14:paraId="7B5D7C68" w14:textId="4B1A3B75" w:rsidR="00211EF6" w:rsidRPr="007D707A" w:rsidRDefault="00CE1873" w:rsidP="007D707A">
      <w:pPr>
        <w:spacing w:after="0" w:line="259" w:lineRule="auto"/>
        <w:rPr>
          <w:b/>
          <w:bCs/>
          <w:sz w:val="36"/>
          <w:szCs w:val="36"/>
          <w:u w:val="single"/>
        </w:rPr>
      </w:pPr>
      <w:r w:rsidRPr="007D707A">
        <w:rPr>
          <w:b/>
          <w:bCs/>
          <w:sz w:val="36"/>
          <w:szCs w:val="36"/>
          <w:u w:val="single"/>
        </w:rPr>
        <w:t>IF</w:t>
      </w:r>
      <w:r w:rsidR="00827512" w:rsidRPr="007D707A">
        <w:rPr>
          <w:b/>
          <w:bCs/>
          <w:sz w:val="36"/>
          <w:szCs w:val="36"/>
          <w:u w:val="single"/>
        </w:rPr>
        <w:t xml:space="preserve"> Gore Schools </w:t>
      </w:r>
      <w:r w:rsidR="00E92EC9" w:rsidRPr="007D707A">
        <w:rPr>
          <w:b/>
          <w:bCs/>
          <w:sz w:val="36"/>
          <w:szCs w:val="36"/>
          <w:u w:val="single"/>
        </w:rPr>
        <w:t>C</w:t>
      </w:r>
      <w:r w:rsidR="00EC4862" w:rsidRPr="007D707A">
        <w:rPr>
          <w:b/>
          <w:bCs/>
          <w:sz w:val="36"/>
          <w:szCs w:val="36"/>
          <w:u w:val="single"/>
        </w:rPr>
        <w:t>L</w:t>
      </w:r>
      <w:r w:rsidR="00E92EC9" w:rsidRPr="007D707A">
        <w:rPr>
          <w:b/>
          <w:bCs/>
          <w:sz w:val="36"/>
          <w:szCs w:val="36"/>
          <w:u w:val="single"/>
        </w:rPr>
        <w:t>OSE due to Corvid 19</w:t>
      </w:r>
      <w:r w:rsidR="00827512" w:rsidRPr="007D707A">
        <w:rPr>
          <w:b/>
          <w:bCs/>
          <w:sz w:val="36"/>
          <w:szCs w:val="36"/>
          <w:u w:val="single"/>
        </w:rPr>
        <w:t>, weather or any other reason</w:t>
      </w:r>
      <w:r w:rsidR="007D707A">
        <w:rPr>
          <w:b/>
          <w:bCs/>
          <w:sz w:val="36"/>
          <w:szCs w:val="36"/>
          <w:u w:val="single"/>
        </w:rPr>
        <w:t>, the following protocols will begin</w:t>
      </w:r>
      <w:r w:rsidR="00E92EC9" w:rsidRPr="007D707A">
        <w:rPr>
          <w:b/>
          <w:bCs/>
          <w:sz w:val="36"/>
          <w:szCs w:val="36"/>
          <w:u w:val="single"/>
        </w:rPr>
        <w:t>:</w:t>
      </w:r>
    </w:p>
    <w:p w14:paraId="4BE987DC" w14:textId="02EF8D6C" w:rsidR="007E4316" w:rsidRDefault="007E4316" w:rsidP="00E92EC9">
      <w:pPr>
        <w:pStyle w:val="ListParagraph"/>
        <w:spacing w:after="0" w:line="259" w:lineRule="auto"/>
      </w:pPr>
      <w:r w:rsidRPr="00FD6DEE">
        <w:rPr>
          <w:b/>
          <w:bCs/>
        </w:rPr>
        <w:t xml:space="preserve">Teacher </w:t>
      </w:r>
      <w:r w:rsidR="00E92EC9">
        <w:rPr>
          <w:b/>
          <w:bCs/>
        </w:rPr>
        <w:t>will have all lessons on</w:t>
      </w:r>
      <w:r w:rsidR="00E31651">
        <w:rPr>
          <w:b/>
          <w:bCs/>
        </w:rPr>
        <w:t>-</w:t>
      </w:r>
      <w:r w:rsidR="00E92EC9">
        <w:rPr>
          <w:b/>
          <w:bCs/>
        </w:rPr>
        <w:t xml:space="preserve">line for immediate access for students.  Teachers will have </w:t>
      </w:r>
      <w:r w:rsidRPr="00FD6DEE">
        <w:rPr>
          <w:b/>
          <w:bCs/>
        </w:rPr>
        <w:t>Virtual Office Hours</w:t>
      </w:r>
      <w:r w:rsidR="00E92EC9">
        <w:rPr>
          <w:b/>
          <w:bCs/>
        </w:rPr>
        <w:t xml:space="preserve"> daily.  </w:t>
      </w:r>
      <w:r w:rsidR="00827512">
        <w:rPr>
          <w:b/>
          <w:bCs/>
        </w:rPr>
        <w:t>(check for an email from your teacher on the first day of closure or check on school web site/Facebook page</w:t>
      </w:r>
      <w:r w:rsidR="0014137D">
        <w:rPr>
          <w:b/>
          <w:bCs/>
        </w:rPr>
        <w:t>)</w:t>
      </w:r>
      <w:r w:rsidR="00827512">
        <w:rPr>
          <w:b/>
          <w:bCs/>
        </w:rPr>
        <w:t xml:space="preserve">.  </w:t>
      </w:r>
      <w:r w:rsidR="00CA0CDB">
        <w:rPr>
          <w:b/>
          <w:bCs/>
        </w:rPr>
        <w:t xml:space="preserve"> </w:t>
      </w:r>
      <w:r>
        <w:t xml:space="preserve">Every teacher </w:t>
      </w:r>
      <w:r w:rsidR="00E92EC9">
        <w:t xml:space="preserve">will have </w:t>
      </w:r>
      <w:r>
        <w:t>virtual office hours to be available for students or parents to contact</w:t>
      </w:r>
      <w:r w:rsidR="00BE3A00">
        <w:t xml:space="preserve"> them</w:t>
      </w:r>
      <w:r w:rsidR="00E92EC9">
        <w:t xml:space="preserve">. </w:t>
      </w:r>
      <w:r>
        <w:t xml:space="preserve"> </w:t>
      </w:r>
      <w:r w:rsidR="00E92EC9">
        <w:t>This is only</w:t>
      </w:r>
      <w:r>
        <w:t xml:space="preserve"> for assistance on lessons</w:t>
      </w:r>
      <w:r w:rsidR="00CA0CDB">
        <w:t xml:space="preserve"> if </w:t>
      </w:r>
      <w:r w:rsidR="00827512">
        <w:rPr>
          <w:u w:val="single"/>
        </w:rPr>
        <w:t xml:space="preserve">school is </w:t>
      </w:r>
      <w:r w:rsidR="00CA0CDB" w:rsidRPr="00E92EC9">
        <w:rPr>
          <w:u w:val="single"/>
        </w:rPr>
        <w:t>closed</w:t>
      </w:r>
      <w:r w:rsidRPr="00E92EC9">
        <w:rPr>
          <w:u w:val="single"/>
        </w:rPr>
        <w:t>.</w:t>
      </w:r>
      <w:r>
        <w:t xml:space="preserve">  </w:t>
      </w:r>
      <w:r w:rsidR="00E92EC9">
        <w:t>Office hours</w:t>
      </w:r>
      <w:r w:rsidR="00CA0CDB">
        <w:t xml:space="preserve"> will be M-Friday,</w:t>
      </w:r>
      <w:r>
        <w:t xml:space="preserve"> </w:t>
      </w:r>
      <w:r w:rsidR="00BE3A00">
        <w:t>9</w:t>
      </w:r>
      <w:r>
        <w:t xml:space="preserve">:00 a.m. to </w:t>
      </w:r>
      <w:r w:rsidR="00CA0CDB">
        <w:t>2</w:t>
      </w:r>
      <w:r>
        <w:t xml:space="preserve">:00 </w:t>
      </w:r>
      <w:r w:rsidR="00CA0CDB">
        <w:t>p.m.  T</w:t>
      </w:r>
      <w:r>
        <w:t>eachers will be available for individual instruction and help</w:t>
      </w:r>
      <w:r w:rsidR="00CA0CDB">
        <w:t xml:space="preserve"> during these times</w:t>
      </w:r>
      <w:r>
        <w:t xml:space="preserve">.  You will need to email your student’s teacher </w:t>
      </w:r>
      <w:r>
        <w:lastRenderedPageBreak/>
        <w:t xml:space="preserve">for an appointment outside of these times for assistance and preferred method of contact.  I cannot give out teachers’ private cell numbers.  (see </w:t>
      </w:r>
      <w:r w:rsidR="00E31651">
        <w:t>GPS</w:t>
      </w:r>
      <w:r>
        <w:t xml:space="preserve"> web site or contact the site office for assistance.)</w:t>
      </w:r>
    </w:p>
    <w:p w14:paraId="321C9674" w14:textId="77777777" w:rsidR="007E4316" w:rsidRDefault="007E4316" w:rsidP="00BE3A00"/>
    <w:p w14:paraId="0DC49D83" w14:textId="43225A7B" w:rsidR="007E4316" w:rsidRPr="00EC4862" w:rsidRDefault="007E4316" w:rsidP="00EC4862">
      <w:pPr>
        <w:spacing w:after="0"/>
        <w:rPr>
          <w:color w:val="0563C1" w:themeColor="hyperlink"/>
          <w:sz w:val="28"/>
          <w:szCs w:val="28"/>
          <w:u w:val="single"/>
        </w:rPr>
      </w:pPr>
      <w:r w:rsidRPr="00DD4754">
        <w:rPr>
          <w:b/>
          <w:bCs/>
          <w:sz w:val="28"/>
          <w:szCs w:val="28"/>
        </w:rPr>
        <w:t>Technology</w:t>
      </w:r>
      <w:r w:rsidR="00211EF6" w:rsidRPr="00DD4754">
        <w:rPr>
          <w:b/>
          <w:bCs/>
          <w:sz w:val="28"/>
          <w:szCs w:val="28"/>
        </w:rPr>
        <w:t>-</w:t>
      </w:r>
      <w:r w:rsidR="00211EF6">
        <w:rPr>
          <w:b/>
          <w:bCs/>
        </w:rPr>
        <w:t xml:space="preserve">Every student will have access to a </w:t>
      </w:r>
      <w:r w:rsidR="00E31651">
        <w:rPr>
          <w:b/>
          <w:bCs/>
        </w:rPr>
        <w:t>Chromebook</w:t>
      </w:r>
      <w:r w:rsidR="00211EF6">
        <w:rPr>
          <w:b/>
          <w:bCs/>
        </w:rPr>
        <w:t xml:space="preserve"> at school.  </w:t>
      </w:r>
      <w:r w:rsidR="00DD4754">
        <w:rPr>
          <w:b/>
          <w:bCs/>
        </w:rPr>
        <w:t xml:space="preserve">A </w:t>
      </w:r>
      <w:r w:rsidR="00211EF6">
        <w:rPr>
          <w:b/>
          <w:bCs/>
        </w:rPr>
        <w:t>parent</w:t>
      </w:r>
      <w:r w:rsidR="00EC4862">
        <w:rPr>
          <w:b/>
          <w:bCs/>
        </w:rPr>
        <w:t xml:space="preserve"> </w:t>
      </w:r>
      <w:r w:rsidR="00211EF6">
        <w:rPr>
          <w:b/>
          <w:bCs/>
        </w:rPr>
        <w:t xml:space="preserve">signed </w:t>
      </w:r>
      <w:r w:rsidR="00DD4754">
        <w:rPr>
          <w:b/>
          <w:bCs/>
        </w:rPr>
        <w:t xml:space="preserve">TECHNOLOGY EQUIPMENT </w:t>
      </w:r>
      <w:r w:rsidR="00211EF6">
        <w:rPr>
          <w:b/>
          <w:bCs/>
        </w:rPr>
        <w:t xml:space="preserve">agreement </w:t>
      </w:r>
      <w:r w:rsidR="00DD4754">
        <w:rPr>
          <w:b/>
          <w:bCs/>
        </w:rPr>
        <w:t xml:space="preserve">must </w:t>
      </w:r>
      <w:r w:rsidR="00211EF6">
        <w:rPr>
          <w:b/>
          <w:bCs/>
        </w:rPr>
        <w:t xml:space="preserve">be returned before a chrome book will be issues to a </w:t>
      </w:r>
      <w:r w:rsidR="00E31651">
        <w:rPr>
          <w:b/>
          <w:bCs/>
        </w:rPr>
        <w:t>student</w:t>
      </w:r>
      <w:r w:rsidR="00211EF6">
        <w:rPr>
          <w:b/>
          <w:bCs/>
        </w:rPr>
        <w:t xml:space="preserve"> </w:t>
      </w:r>
      <w:r w:rsidR="00211EF6" w:rsidRPr="007D707A">
        <w:rPr>
          <w:b/>
          <w:bCs/>
          <w:u w:val="single"/>
        </w:rPr>
        <w:t>for off campus use.</w:t>
      </w:r>
      <w:r w:rsidR="00E31651">
        <w:rPr>
          <w:b/>
          <w:bCs/>
        </w:rPr>
        <w:t xml:space="preserve">  </w:t>
      </w:r>
      <w:r w:rsidR="00EC4862">
        <w:rPr>
          <w:b/>
          <w:bCs/>
        </w:rPr>
        <w:t>Form</w:t>
      </w:r>
      <w:r w:rsidR="007D707A">
        <w:rPr>
          <w:b/>
          <w:bCs/>
        </w:rPr>
        <w:t>s</w:t>
      </w:r>
      <w:r w:rsidR="00EC4862">
        <w:rPr>
          <w:b/>
          <w:bCs/>
        </w:rPr>
        <w:t xml:space="preserve"> </w:t>
      </w:r>
      <w:r w:rsidR="007D707A">
        <w:rPr>
          <w:b/>
          <w:bCs/>
        </w:rPr>
        <w:t xml:space="preserve">were </w:t>
      </w:r>
      <w:r w:rsidR="00EC4862">
        <w:rPr>
          <w:b/>
          <w:bCs/>
        </w:rPr>
        <w:t>sent home with student</w:t>
      </w:r>
      <w:r w:rsidR="007D707A">
        <w:rPr>
          <w:b/>
          <w:bCs/>
        </w:rPr>
        <w:t>s</w:t>
      </w:r>
      <w:r w:rsidR="00EC4862">
        <w:rPr>
          <w:b/>
          <w:bCs/>
        </w:rPr>
        <w:t xml:space="preserve"> and can be found on school web site:</w:t>
      </w:r>
      <w:r w:rsidR="007D707A">
        <w:rPr>
          <w:b/>
          <w:bCs/>
        </w:rPr>
        <w:t xml:space="preserve"> </w:t>
      </w:r>
      <w:hyperlink r:id="rId5" w:history="1">
        <w:r w:rsidR="007D707A" w:rsidRPr="00BE2AC4">
          <w:rPr>
            <w:rStyle w:val="Hyperlink"/>
            <w:sz w:val="28"/>
            <w:szCs w:val="28"/>
          </w:rPr>
          <w:t>www.gorepublicschools.org</w:t>
        </w:r>
      </w:hyperlink>
      <w:r w:rsidR="00DD4754">
        <w:rPr>
          <w:sz w:val="28"/>
          <w:szCs w:val="28"/>
        </w:rPr>
        <w:t>.</w:t>
      </w:r>
    </w:p>
    <w:p w14:paraId="4ADB5500" w14:textId="77777777" w:rsidR="007E4316" w:rsidRDefault="007E4316" w:rsidP="007E4316">
      <w:pPr>
        <w:pStyle w:val="ListParagraph"/>
      </w:pPr>
    </w:p>
    <w:p w14:paraId="55CB961E" w14:textId="404F811F" w:rsidR="00E31651" w:rsidRDefault="007E4316" w:rsidP="007D707A">
      <w:pPr>
        <w:pStyle w:val="ListParagraph"/>
        <w:numPr>
          <w:ilvl w:val="0"/>
          <w:numId w:val="11"/>
        </w:numPr>
        <w:spacing w:after="160" w:line="259" w:lineRule="auto"/>
      </w:pPr>
      <w:r w:rsidRPr="008E7C5D">
        <w:rPr>
          <w:b/>
          <w:bCs/>
        </w:rPr>
        <w:t>Paper/pencil Packets</w:t>
      </w:r>
      <w:r w:rsidR="00BE3A00">
        <w:t xml:space="preserve"> will not be available during district </w:t>
      </w:r>
      <w:r w:rsidR="00E31651">
        <w:t xml:space="preserve">wide </w:t>
      </w:r>
      <w:r w:rsidR="00BE3A00">
        <w:t>closures.</w:t>
      </w:r>
      <w:r w:rsidR="00E31651">
        <w:t xml:space="preserve">  Contact your student’s site principal for special individual options on instruction and lessons</w:t>
      </w:r>
      <w:r w:rsidR="00EC4862">
        <w:t xml:space="preserve"> if needed</w:t>
      </w:r>
      <w:r w:rsidR="00E31651">
        <w:t>.</w:t>
      </w:r>
    </w:p>
    <w:p w14:paraId="451947F2" w14:textId="77777777" w:rsidR="007D707A" w:rsidRDefault="007D707A" w:rsidP="007D707A">
      <w:pPr>
        <w:pStyle w:val="ListParagraph"/>
        <w:spacing w:after="160" w:line="259" w:lineRule="auto"/>
      </w:pPr>
    </w:p>
    <w:p w14:paraId="37B3CFBA" w14:textId="430B5EBF" w:rsidR="007E4316" w:rsidRPr="00DD4754" w:rsidRDefault="007E4316" w:rsidP="006B0690">
      <w:pPr>
        <w:pStyle w:val="ListParagraph"/>
        <w:numPr>
          <w:ilvl w:val="0"/>
          <w:numId w:val="11"/>
        </w:numPr>
        <w:spacing w:after="160" w:line="259" w:lineRule="auto"/>
        <w:rPr>
          <w:u w:val="single"/>
        </w:rPr>
      </w:pPr>
      <w:r w:rsidRPr="00DD4754">
        <w:rPr>
          <w:b/>
          <w:bCs/>
          <w:sz w:val="24"/>
          <w:szCs w:val="24"/>
        </w:rPr>
        <w:t>Meals</w:t>
      </w:r>
      <w:r w:rsidRPr="00DD4754">
        <w:rPr>
          <w:sz w:val="24"/>
          <w:szCs w:val="24"/>
        </w:rPr>
        <w:t xml:space="preserve"> –</w:t>
      </w:r>
      <w:r w:rsidR="00DD4754">
        <w:t xml:space="preserve">IF CLOSED DUE TO COVID 19, </w:t>
      </w:r>
      <w:r>
        <w:t xml:space="preserve">GPS </w:t>
      </w:r>
      <w:r w:rsidR="006B0690">
        <w:t xml:space="preserve">will provide </w:t>
      </w:r>
      <w:r>
        <w:t>meals</w:t>
      </w:r>
      <w:r w:rsidR="006B0690">
        <w:t xml:space="preserve"> on transportation routes </w:t>
      </w:r>
      <w:r w:rsidR="00EC4862">
        <w:t>or</w:t>
      </w:r>
      <w:r>
        <w:t xml:space="preserve"> pick up </w:t>
      </w:r>
      <w:r w:rsidR="006B0690">
        <w:t xml:space="preserve">at the LE Cafeteria car rider line </w:t>
      </w:r>
      <w:r>
        <w:t xml:space="preserve">to all </w:t>
      </w:r>
      <w:r w:rsidR="006B0690">
        <w:t xml:space="preserve">students enrolled. </w:t>
      </w:r>
      <w:r w:rsidR="00EC4862">
        <w:t>Check web and FB for times.</w:t>
      </w:r>
      <w:r w:rsidR="006B0690">
        <w:t xml:space="preserve"> </w:t>
      </w:r>
      <w:r w:rsidR="00DD4754">
        <w:t xml:space="preserve"> This is for closure due to COVID 19 or other pandemics.  </w:t>
      </w:r>
      <w:r w:rsidR="00DD4754" w:rsidRPr="00DD4754">
        <w:rPr>
          <w:u w:val="single"/>
        </w:rPr>
        <w:t>Meals will not be available for weather related closures.</w:t>
      </w:r>
    </w:p>
    <w:p w14:paraId="0834F421" w14:textId="77777777" w:rsidR="007E4316" w:rsidRDefault="007E4316" w:rsidP="007E4316">
      <w:pPr>
        <w:pStyle w:val="ListParagraph"/>
        <w:rPr>
          <w:b/>
          <w:bCs/>
        </w:rPr>
      </w:pPr>
    </w:p>
    <w:p w14:paraId="72865C7E" w14:textId="04D8187B" w:rsidR="007E4316" w:rsidRDefault="007E4316" w:rsidP="007E4316">
      <w:pPr>
        <w:pStyle w:val="ListParagraph"/>
        <w:numPr>
          <w:ilvl w:val="0"/>
          <w:numId w:val="11"/>
        </w:numPr>
        <w:spacing w:after="160" w:line="259" w:lineRule="auto"/>
      </w:pPr>
      <w:r w:rsidRPr="00DD4754">
        <w:rPr>
          <w:b/>
          <w:bCs/>
          <w:sz w:val="24"/>
          <w:szCs w:val="24"/>
        </w:rPr>
        <w:t>Social-Emotional and Career Services</w:t>
      </w:r>
      <w:r>
        <w:t xml:space="preserve"> –Counselor services will be made available to any student wishing to talk to a certified counselor. Mrs. McFarland  can be contacted at </w:t>
      </w:r>
      <w:hyperlink r:id="rId6" w:history="1">
        <w:r w:rsidRPr="007C203D">
          <w:rPr>
            <w:rStyle w:val="Hyperlink"/>
          </w:rPr>
          <w:t>murrayc@gorepublicschools.org</w:t>
        </w:r>
      </w:hyperlink>
      <w:r>
        <w:t xml:space="preserve"> and will be available for phone conferences.  (918-489-5587, ext. 224.)  Check out her page on the district web site for current deadlines and scholarship information.</w:t>
      </w:r>
    </w:p>
    <w:p w14:paraId="27974B0E" w14:textId="77777777" w:rsidR="007E4316" w:rsidRDefault="007E4316" w:rsidP="007E4316">
      <w:pPr>
        <w:pStyle w:val="ListParagraph"/>
        <w:ind w:left="1440"/>
      </w:pPr>
    </w:p>
    <w:p w14:paraId="72272688" w14:textId="6C2BF67F" w:rsidR="007E4316" w:rsidRPr="00DC2DEF" w:rsidRDefault="007E4316" w:rsidP="007E4316">
      <w:pPr>
        <w:pStyle w:val="ListParagraph"/>
        <w:numPr>
          <w:ilvl w:val="0"/>
          <w:numId w:val="11"/>
        </w:numPr>
        <w:spacing w:after="160" w:line="259" w:lineRule="auto"/>
        <w:rPr>
          <w:rStyle w:val="Hyperlink"/>
          <w:color w:val="auto"/>
          <w:u w:val="none"/>
        </w:rPr>
      </w:pPr>
      <w:r w:rsidRPr="00DD4754">
        <w:rPr>
          <w:b/>
          <w:bCs/>
          <w:sz w:val="24"/>
          <w:szCs w:val="24"/>
        </w:rPr>
        <w:t>Special Education Services</w:t>
      </w:r>
      <w:r w:rsidRPr="008E7C5D">
        <w:rPr>
          <w:b/>
          <w:bCs/>
        </w:rPr>
        <w:t xml:space="preserve"> </w:t>
      </w:r>
      <w:r>
        <w:t xml:space="preserve">– GPS will continue to offer services normally made available to students who are placed on an Individualized Education Plan. Occupational therapy and Physical Therapy are working on developing activities that can be performed by the student at home under the supervision of the parent. Speech Path services will be performed via Google Hangout and packets.  Contact </w:t>
      </w:r>
      <w:r w:rsidR="006B0690">
        <w:t>Ms. Lincoln</w:t>
      </w:r>
      <w:r>
        <w:t xml:space="preserve"> if you need assistance with any speech issues. </w:t>
      </w:r>
      <w:hyperlink r:id="rId7" w:history="1">
        <w:r w:rsidR="006B0690" w:rsidRPr="00DE2F81">
          <w:rPr>
            <w:rStyle w:val="Hyperlink"/>
          </w:rPr>
          <w:t>lincolnp@gorepublicschools.org</w:t>
        </w:r>
      </w:hyperlink>
      <w:r w:rsidR="00DC2DEF">
        <w:rPr>
          <w:rStyle w:val="Hyperlink"/>
        </w:rPr>
        <w:t>.</w:t>
      </w:r>
    </w:p>
    <w:p w14:paraId="24230886" w14:textId="77777777" w:rsidR="00DC2DEF" w:rsidRDefault="00DC2DEF" w:rsidP="00DC2DEF">
      <w:pPr>
        <w:pStyle w:val="ListParagraph"/>
      </w:pPr>
    </w:p>
    <w:p w14:paraId="6D9C66DC" w14:textId="6B584AF1" w:rsidR="00DC2DEF" w:rsidRPr="00DC2DEF" w:rsidRDefault="00DC2DEF" w:rsidP="007E4316">
      <w:pPr>
        <w:pStyle w:val="ListParagraph"/>
        <w:numPr>
          <w:ilvl w:val="0"/>
          <w:numId w:val="11"/>
        </w:numPr>
        <w:spacing w:after="160" w:line="259" w:lineRule="auto"/>
      </w:pPr>
      <w:proofErr w:type="spellStart"/>
      <w:r w:rsidRPr="00DC2DEF">
        <w:rPr>
          <w:b/>
          <w:bCs/>
          <w:sz w:val="24"/>
          <w:szCs w:val="24"/>
        </w:rPr>
        <w:t>Extra Curricular</w:t>
      </w:r>
      <w:proofErr w:type="spellEnd"/>
      <w:r w:rsidRPr="00DC2DEF">
        <w:rPr>
          <w:b/>
          <w:bCs/>
          <w:sz w:val="24"/>
          <w:szCs w:val="24"/>
        </w:rPr>
        <w:t xml:space="preserve"> Activates</w:t>
      </w:r>
      <w:r w:rsidRPr="00DC2DEF">
        <w:t>: Activates may co</w:t>
      </w:r>
      <w:r>
        <w:t>ntinue for members that have not been contact traced to a positive case or a confirmed Positive test result.  Administration shall evaluate each situation and make a recommendation to sponsors and other school officials.</w:t>
      </w:r>
    </w:p>
    <w:p w14:paraId="62FE366D" w14:textId="77777777" w:rsidR="007E4316" w:rsidRPr="00DC2DEF" w:rsidRDefault="007E4316" w:rsidP="007E4316">
      <w:pPr>
        <w:pStyle w:val="ListParagraph"/>
        <w:ind w:left="1440"/>
      </w:pPr>
    </w:p>
    <w:p w14:paraId="4D7AD9B9" w14:textId="063B36AD" w:rsidR="007E4316" w:rsidRDefault="007E4316" w:rsidP="007E4316">
      <w:pPr>
        <w:pStyle w:val="ListParagraph"/>
        <w:numPr>
          <w:ilvl w:val="0"/>
          <w:numId w:val="11"/>
        </w:numPr>
        <w:spacing w:after="160" w:line="259" w:lineRule="auto"/>
      </w:pPr>
      <w:r w:rsidRPr="008E7C5D">
        <w:rPr>
          <w:b/>
          <w:bCs/>
        </w:rPr>
        <w:t xml:space="preserve">Videoconferencing:  </w:t>
      </w:r>
      <w:r>
        <w:t xml:space="preserve"> GPS will use Google Classroom</w:t>
      </w:r>
      <w:r w:rsidR="00EC4862">
        <w:t>, Google Hangout,</w:t>
      </w:r>
      <w:r>
        <w:t xml:space="preserve"> and Zoom as the primary platforms for videoconferencing. Individual teachers may use other methods in addition.  Resource room teachers will be available by telephone and/or videoconference if needed.  </w:t>
      </w:r>
    </w:p>
    <w:p w14:paraId="7CFF7E26" w14:textId="77777777" w:rsidR="007E4316" w:rsidRDefault="007E4316" w:rsidP="007E4316">
      <w:pPr>
        <w:pStyle w:val="ListParagraph"/>
      </w:pPr>
    </w:p>
    <w:p w14:paraId="70975FE1" w14:textId="6BAE5260" w:rsidR="007E4316" w:rsidRDefault="007E4316" w:rsidP="007E4316">
      <w:pPr>
        <w:pStyle w:val="ListParagraph"/>
        <w:numPr>
          <w:ilvl w:val="0"/>
          <w:numId w:val="11"/>
        </w:numPr>
        <w:spacing w:after="160" w:line="259" w:lineRule="auto"/>
      </w:pPr>
      <w:r>
        <w:t>Other Resources - Please visit our website at gorepublicschools.org for information for resources and updates as conditions are constantly changing.</w:t>
      </w:r>
    </w:p>
    <w:p w14:paraId="6F907BDB" w14:textId="77777777" w:rsidR="000672D8" w:rsidRDefault="000672D8" w:rsidP="000672D8">
      <w:pPr>
        <w:pStyle w:val="ListParagraph"/>
      </w:pPr>
    </w:p>
    <w:p w14:paraId="199B22BD" w14:textId="480C9D59" w:rsidR="000672D8" w:rsidRDefault="000672D8" w:rsidP="007E4316">
      <w:pPr>
        <w:pStyle w:val="ListParagraph"/>
        <w:numPr>
          <w:ilvl w:val="0"/>
          <w:numId w:val="11"/>
        </w:numPr>
        <w:spacing w:after="160" w:line="259" w:lineRule="auto"/>
      </w:pPr>
      <w:r w:rsidRPr="000672D8">
        <w:rPr>
          <w:b/>
          <w:bCs/>
          <w:u w:val="single"/>
        </w:rPr>
        <w:lastRenderedPageBreak/>
        <w:t>All staff are designated as “Essential Personnel</w:t>
      </w:r>
      <w:r>
        <w:t>” and will be required to work during instructional hours, fulfill contracted hours with work, leave, or deduct.  For all CARES Act leave or other mandated state or federal COVID related leave provisions, staff will be required to work remotely if quarantined or isolated to receive paid leave outside of GPS contracted leave with pay.</w:t>
      </w:r>
    </w:p>
    <w:p w14:paraId="7A46201D" w14:textId="77777777" w:rsidR="007E4316" w:rsidRDefault="007E4316" w:rsidP="007E4316">
      <w:pPr>
        <w:pStyle w:val="ListParagraph"/>
      </w:pPr>
    </w:p>
    <w:p w14:paraId="28D68C30" w14:textId="77777777" w:rsidR="007E4316" w:rsidRDefault="007E4316" w:rsidP="007E4316">
      <w:r>
        <w:t xml:space="preserve">Email your child’s teacher or contact the office for assistance. It is our expectation to provide lessons which meet all the requirements of your child’s academic plan and to make our teachers available to help children with any academic needs as they arise. </w:t>
      </w:r>
    </w:p>
    <w:p w14:paraId="1D01CAAD" w14:textId="14A83B60" w:rsidR="007E4316" w:rsidRDefault="007E4316" w:rsidP="007E4316">
      <w:r>
        <w:t>My Cell if 918-315-2528 if you need help after office hours.</w:t>
      </w:r>
    </w:p>
    <w:p w14:paraId="75271A01" w14:textId="64FD71C0" w:rsidR="007E4316" w:rsidRDefault="007E4316" w:rsidP="007E4316">
      <w:r>
        <w:t>Ty McCrary, Supt.  Gore Schools.</w:t>
      </w:r>
    </w:p>
    <w:p w14:paraId="5AEA319E" w14:textId="49C3F401" w:rsidR="008B50F8" w:rsidRDefault="008B50F8" w:rsidP="007E4316">
      <w:pPr>
        <w:spacing w:after="0"/>
        <w:rPr>
          <w:sz w:val="20"/>
          <w:szCs w:val="20"/>
        </w:rPr>
      </w:pPr>
    </w:p>
    <w:p w14:paraId="3F5330F2" w14:textId="77777777" w:rsidR="005E5C5E" w:rsidRDefault="005E5C5E" w:rsidP="00125789">
      <w:pPr>
        <w:spacing w:after="0"/>
        <w:rPr>
          <w:sz w:val="20"/>
          <w:szCs w:val="20"/>
        </w:rPr>
      </w:pPr>
    </w:p>
    <w:p w14:paraId="61B36E32" w14:textId="30FB47FA" w:rsidR="00617C77" w:rsidRDefault="000672D8" w:rsidP="00125789">
      <w:pPr>
        <w:spacing w:after="0"/>
        <w:rPr>
          <w:sz w:val="20"/>
          <w:szCs w:val="20"/>
        </w:rPr>
      </w:pPr>
      <w:r>
        <w:rPr>
          <w:sz w:val="20"/>
          <w:szCs w:val="20"/>
        </w:rPr>
        <w:t xml:space="preserve">Board </w:t>
      </w:r>
      <w:proofErr w:type="gramStart"/>
      <w:r>
        <w:rPr>
          <w:sz w:val="20"/>
          <w:szCs w:val="20"/>
        </w:rPr>
        <w:t>Adopted:_</w:t>
      </w:r>
      <w:proofErr w:type="gramEnd"/>
      <w:r>
        <w:rPr>
          <w:sz w:val="20"/>
          <w:szCs w:val="20"/>
        </w:rPr>
        <w:t>____________________________________________________</w:t>
      </w:r>
    </w:p>
    <w:p w14:paraId="33050448" w14:textId="62821C6A" w:rsidR="000672D8" w:rsidRDefault="000672D8" w:rsidP="00125789">
      <w:pPr>
        <w:spacing w:after="0"/>
        <w:rPr>
          <w:sz w:val="20"/>
          <w:szCs w:val="20"/>
        </w:rPr>
      </w:pPr>
    </w:p>
    <w:p w14:paraId="3488FBAE" w14:textId="7AF3EC1C" w:rsidR="000672D8" w:rsidRDefault="000672D8" w:rsidP="00125789">
      <w:pPr>
        <w:spacing w:after="0"/>
        <w:rPr>
          <w:sz w:val="20"/>
          <w:szCs w:val="20"/>
        </w:rPr>
      </w:pPr>
      <w:r>
        <w:rPr>
          <w:sz w:val="20"/>
          <w:szCs w:val="20"/>
        </w:rPr>
        <w:t xml:space="preserve">Board </w:t>
      </w:r>
      <w:proofErr w:type="gramStart"/>
      <w:r w:rsidR="008C5F0A">
        <w:rPr>
          <w:sz w:val="20"/>
          <w:szCs w:val="20"/>
        </w:rPr>
        <w:t>President</w:t>
      </w:r>
      <w:bookmarkStart w:id="1" w:name="_GoBack"/>
      <w:bookmarkEnd w:id="1"/>
      <w:r>
        <w:rPr>
          <w:sz w:val="20"/>
          <w:szCs w:val="20"/>
        </w:rPr>
        <w:t>:_</w:t>
      </w:r>
      <w:proofErr w:type="gramEnd"/>
      <w:r>
        <w:rPr>
          <w:sz w:val="20"/>
          <w:szCs w:val="20"/>
        </w:rPr>
        <w:t>____________________________________________________</w:t>
      </w:r>
    </w:p>
    <w:p w14:paraId="3A66C232" w14:textId="77777777" w:rsidR="00617C77" w:rsidRPr="00617C77" w:rsidRDefault="00617C77" w:rsidP="00125789">
      <w:pPr>
        <w:spacing w:after="0"/>
        <w:rPr>
          <w:sz w:val="20"/>
          <w:szCs w:val="20"/>
        </w:rPr>
      </w:pPr>
    </w:p>
    <w:p w14:paraId="61DA7672" w14:textId="7EE4880C" w:rsidR="00125789" w:rsidRDefault="00125789" w:rsidP="00125789">
      <w:pPr>
        <w:spacing w:after="0"/>
        <w:rPr>
          <w:color w:val="00B050"/>
          <w:sz w:val="20"/>
          <w:szCs w:val="20"/>
        </w:rPr>
      </w:pPr>
    </w:p>
    <w:p w14:paraId="14FEE59C" w14:textId="77777777" w:rsidR="00125789" w:rsidRDefault="00125789" w:rsidP="00125789">
      <w:pPr>
        <w:spacing w:after="0"/>
        <w:rPr>
          <w:color w:val="00B050"/>
          <w:sz w:val="20"/>
          <w:szCs w:val="20"/>
        </w:rPr>
      </w:pPr>
    </w:p>
    <w:p w14:paraId="11BB3E42" w14:textId="77777777" w:rsidR="00125789" w:rsidRDefault="00125789" w:rsidP="00125789">
      <w:pPr>
        <w:spacing w:after="0"/>
        <w:rPr>
          <w:color w:val="00B050"/>
          <w:sz w:val="20"/>
          <w:szCs w:val="20"/>
        </w:rPr>
      </w:pPr>
    </w:p>
    <w:p w14:paraId="57502060" w14:textId="77777777" w:rsidR="00125789" w:rsidRDefault="00125789" w:rsidP="00125789">
      <w:pPr>
        <w:spacing w:after="0"/>
        <w:rPr>
          <w:color w:val="00B050"/>
          <w:sz w:val="20"/>
          <w:szCs w:val="20"/>
        </w:rPr>
      </w:pPr>
    </w:p>
    <w:p w14:paraId="37F6D7C5" w14:textId="77777777" w:rsidR="00125789" w:rsidRDefault="00125789" w:rsidP="00125789">
      <w:pPr>
        <w:spacing w:after="0"/>
        <w:rPr>
          <w:color w:val="00B050"/>
          <w:sz w:val="20"/>
          <w:szCs w:val="20"/>
        </w:rPr>
      </w:pPr>
    </w:p>
    <w:p w14:paraId="13C072B1" w14:textId="77777777" w:rsidR="00125789" w:rsidRDefault="00125789" w:rsidP="00125789">
      <w:pPr>
        <w:spacing w:after="0"/>
        <w:rPr>
          <w:color w:val="00B050"/>
          <w:sz w:val="20"/>
          <w:szCs w:val="20"/>
        </w:rPr>
      </w:pPr>
    </w:p>
    <w:p w14:paraId="58FCA6C6" w14:textId="77777777" w:rsidR="00125789" w:rsidRDefault="00125789" w:rsidP="00125789">
      <w:pPr>
        <w:spacing w:after="0"/>
        <w:rPr>
          <w:color w:val="00B050"/>
          <w:sz w:val="20"/>
          <w:szCs w:val="20"/>
        </w:rPr>
      </w:pPr>
    </w:p>
    <w:p w14:paraId="6F96D5CA" w14:textId="77777777" w:rsidR="00125789" w:rsidRDefault="00125789" w:rsidP="00125789">
      <w:pPr>
        <w:spacing w:after="0"/>
        <w:rPr>
          <w:color w:val="00B050"/>
          <w:sz w:val="20"/>
          <w:szCs w:val="20"/>
        </w:rPr>
      </w:pPr>
    </w:p>
    <w:p w14:paraId="08949AC0" w14:textId="77777777" w:rsidR="00125789" w:rsidRDefault="00125789" w:rsidP="00125789">
      <w:pPr>
        <w:spacing w:after="0"/>
        <w:rPr>
          <w:color w:val="00B050"/>
          <w:sz w:val="20"/>
          <w:szCs w:val="20"/>
        </w:rPr>
      </w:pPr>
    </w:p>
    <w:p w14:paraId="48016EAC" w14:textId="77777777" w:rsidR="00125789" w:rsidRDefault="00125789" w:rsidP="00125789">
      <w:pPr>
        <w:spacing w:after="0"/>
        <w:rPr>
          <w:color w:val="00B050"/>
          <w:sz w:val="20"/>
          <w:szCs w:val="20"/>
        </w:rPr>
      </w:pPr>
    </w:p>
    <w:p w14:paraId="79FF9BCA" w14:textId="77777777" w:rsidR="00125789" w:rsidRDefault="00125789" w:rsidP="00125789">
      <w:pPr>
        <w:spacing w:after="0"/>
        <w:rPr>
          <w:color w:val="00B050"/>
          <w:sz w:val="20"/>
          <w:szCs w:val="20"/>
        </w:rPr>
      </w:pPr>
    </w:p>
    <w:p w14:paraId="5E089662" w14:textId="77777777" w:rsidR="00125789" w:rsidRDefault="00125789" w:rsidP="00125789">
      <w:pPr>
        <w:spacing w:after="0"/>
        <w:rPr>
          <w:color w:val="00B050"/>
          <w:sz w:val="20"/>
          <w:szCs w:val="20"/>
        </w:rPr>
      </w:pPr>
    </w:p>
    <w:p w14:paraId="0A7E0D24" w14:textId="77777777" w:rsidR="00125789" w:rsidRDefault="00125789" w:rsidP="00125789">
      <w:pPr>
        <w:spacing w:after="0"/>
        <w:rPr>
          <w:color w:val="00B050"/>
          <w:sz w:val="20"/>
          <w:szCs w:val="20"/>
        </w:rPr>
      </w:pPr>
    </w:p>
    <w:p w14:paraId="20CAC1E5" w14:textId="77777777" w:rsidR="00125789" w:rsidRDefault="00125789" w:rsidP="00125789">
      <w:pPr>
        <w:spacing w:after="0"/>
        <w:rPr>
          <w:color w:val="00B050"/>
          <w:sz w:val="20"/>
          <w:szCs w:val="20"/>
        </w:rPr>
      </w:pPr>
    </w:p>
    <w:p w14:paraId="1D7D414A" w14:textId="77777777" w:rsidR="00125789" w:rsidRDefault="00125789" w:rsidP="00125789">
      <w:pPr>
        <w:spacing w:after="0"/>
        <w:rPr>
          <w:color w:val="00B050"/>
          <w:sz w:val="20"/>
          <w:szCs w:val="20"/>
        </w:rPr>
      </w:pPr>
    </w:p>
    <w:p w14:paraId="693E7837" w14:textId="77777777" w:rsidR="00125789" w:rsidRDefault="00125789" w:rsidP="00125789">
      <w:pPr>
        <w:spacing w:after="0"/>
        <w:rPr>
          <w:color w:val="00B050"/>
          <w:sz w:val="20"/>
          <w:szCs w:val="20"/>
        </w:rPr>
      </w:pPr>
    </w:p>
    <w:p w14:paraId="1C96C8FF" w14:textId="77777777" w:rsidR="00125789" w:rsidRDefault="00125789" w:rsidP="00125789">
      <w:pPr>
        <w:spacing w:after="0"/>
        <w:rPr>
          <w:color w:val="00B050"/>
          <w:sz w:val="20"/>
          <w:szCs w:val="20"/>
        </w:rPr>
      </w:pPr>
    </w:p>
    <w:p w14:paraId="5FA9B181" w14:textId="77777777" w:rsidR="00125789" w:rsidRDefault="00125789" w:rsidP="00125789">
      <w:pPr>
        <w:spacing w:after="0"/>
        <w:rPr>
          <w:color w:val="00B050"/>
          <w:sz w:val="20"/>
          <w:szCs w:val="20"/>
        </w:rPr>
      </w:pPr>
    </w:p>
    <w:p w14:paraId="0C0B9E06" w14:textId="77777777" w:rsidR="00125789" w:rsidRDefault="00125789" w:rsidP="00125789">
      <w:pPr>
        <w:spacing w:after="0"/>
        <w:rPr>
          <w:color w:val="00B050"/>
          <w:sz w:val="20"/>
          <w:szCs w:val="20"/>
        </w:rPr>
      </w:pPr>
    </w:p>
    <w:p w14:paraId="34B9FED5" w14:textId="77777777" w:rsidR="00125789" w:rsidRDefault="00125789" w:rsidP="00125789">
      <w:pPr>
        <w:spacing w:after="0"/>
        <w:rPr>
          <w:color w:val="00B050"/>
          <w:sz w:val="20"/>
          <w:szCs w:val="20"/>
        </w:rPr>
      </w:pPr>
    </w:p>
    <w:p w14:paraId="42215DCC" w14:textId="77777777" w:rsidR="00125789" w:rsidRDefault="00125789" w:rsidP="006B0690"/>
    <w:sectPr w:rsidR="001257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C6A8D"/>
    <w:multiLevelType w:val="multilevel"/>
    <w:tmpl w:val="CDD06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6206DD"/>
    <w:multiLevelType w:val="hybridMultilevel"/>
    <w:tmpl w:val="5ADE58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A1AAA"/>
    <w:multiLevelType w:val="hybridMultilevel"/>
    <w:tmpl w:val="F71C7D62"/>
    <w:lvl w:ilvl="0" w:tplc="4B74EE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4EE3E45"/>
    <w:multiLevelType w:val="multilevel"/>
    <w:tmpl w:val="490E1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E93736"/>
    <w:multiLevelType w:val="multilevel"/>
    <w:tmpl w:val="95BCD71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 w15:restartNumberingAfterBreak="0">
    <w:nsid w:val="14134CEC"/>
    <w:multiLevelType w:val="multilevel"/>
    <w:tmpl w:val="670CD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FC0FA1"/>
    <w:multiLevelType w:val="hybridMultilevel"/>
    <w:tmpl w:val="CC5C7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82724C"/>
    <w:multiLevelType w:val="hybridMultilevel"/>
    <w:tmpl w:val="0AA48866"/>
    <w:lvl w:ilvl="0" w:tplc="461C2D8E">
      <w:start w:val="1"/>
      <w:numFmt w:val="decimal"/>
      <w:lvlText w:val="%1."/>
      <w:lvlJc w:val="left"/>
      <w:pPr>
        <w:ind w:left="1140" w:hanging="360"/>
      </w:pPr>
      <w:rPr>
        <w:rFonts w:hint="default"/>
        <w:b/>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8" w15:restartNumberingAfterBreak="0">
    <w:nsid w:val="287717EC"/>
    <w:multiLevelType w:val="hybridMultilevel"/>
    <w:tmpl w:val="01CC60F0"/>
    <w:lvl w:ilvl="0" w:tplc="C76C27F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540B3B"/>
    <w:multiLevelType w:val="hybridMultilevel"/>
    <w:tmpl w:val="B650B29E"/>
    <w:lvl w:ilvl="0" w:tplc="E05A93F0">
      <w:start w:val="1"/>
      <w:numFmt w:val="decimal"/>
      <w:lvlText w:val="%1."/>
      <w:lvlJc w:val="left"/>
      <w:pPr>
        <w:ind w:left="720" w:hanging="360"/>
      </w:pPr>
      <w:rPr>
        <w:rFonts w:ascii="Times New Roman" w:hAnsi="Times New Roman" w:cs="Times New Roman" w:hint="default"/>
        <w:b w:val="0"/>
        <w:bCs/>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AF19AE"/>
    <w:multiLevelType w:val="hybridMultilevel"/>
    <w:tmpl w:val="D37E3E1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FAD1263"/>
    <w:multiLevelType w:val="hybridMultilevel"/>
    <w:tmpl w:val="C534E4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15815C4"/>
    <w:multiLevelType w:val="hybridMultilevel"/>
    <w:tmpl w:val="6E066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8718C6"/>
    <w:multiLevelType w:val="hybridMultilevel"/>
    <w:tmpl w:val="6CBE28F2"/>
    <w:lvl w:ilvl="0" w:tplc="BA7819D6">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 w15:restartNumberingAfterBreak="0">
    <w:nsid w:val="4BBF22AD"/>
    <w:multiLevelType w:val="hybridMultilevel"/>
    <w:tmpl w:val="6BE6B776"/>
    <w:lvl w:ilvl="0" w:tplc="96607B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1B41F8C"/>
    <w:multiLevelType w:val="hybridMultilevel"/>
    <w:tmpl w:val="109C7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B5425A"/>
    <w:multiLevelType w:val="multilevel"/>
    <w:tmpl w:val="66729C1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E1A2E56"/>
    <w:multiLevelType w:val="hybridMultilevel"/>
    <w:tmpl w:val="BED45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6A7D49"/>
    <w:multiLevelType w:val="singleLevel"/>
    <w:tmpl w:val="355698C8"/>
    <w:lvl w:ilvl="0">
      <w:start w:val="16"/>
      <w:numFmt w:val="lowerLetter"/>
      <w:lvlText w:val="%1."/>
      <w:legacy w:legacy="1" w:legacySpace="0" w:legacyIndent="0"/>
      <w:lvlJc w:val="left"/>
      <w:rPr>
        <w:rFonts w:ascii="Times New Roman" w:hAnsi="Times New Roman" w:cs="Times New Roman" w:hint="default"/>
        <w:color w:val="3A3A41"/>
      </w:rPr>
    </w:lvl>
  </w:abstractNum>
  <w:abstractNum w:abstractNumId="19" w15:restartNumberingAfterBreak="0">
    <w:nsid w:val="7F3A1A3B"/>
    <w:multiLevelType w:val="singleLevel"/>
    <w:tmpl w:val="1CA44406"/>
    <w:lvl w:ilvl="0">
      <w:start w:val="3"/>
      <w:numFmt w:val="decimal"/>
      <w:lvlText w:val="%1."/>
      <w:legacy w:legacy="1" w:legacySpace="0" w:legacyIndent="0"/>
      <w:lvlJc w:val="left"/>
      <w:rPr>
        <w:rFonts w:ascii="Times New Roman" w:hAnsi="Times New Roman" w:cs="Times New Roman" w:hint="default"/>
        <w:color w:val="24242A"/>
      </w:rPr>
    </w:lvl>
  </w:abstractNum>
  <w:abstractNum w:abstractNumId="20" w15:restartNumberingAfterBreak="0">
    <w:nsid w:val="7F471292"/>
    <w:multiLevelType w:val="hybridMultilevel"/>
    <w:tmpl w:val="2450966E"/>
    <w:lvl w:ilvl="0" w:tplc="5664D190">
      <w:start w:val="1"/>
      <w:numFmt w:val="upperLetter"/>
      <w:lvlText w:val="%1."/>
      <w:lvlJc w:val="left"/>
      <w:pPr>
        <w:ind w:left="1080" w:hanging="360"/>
      </w:pPr>
      <w:rPr>
        <w:rFonts w:hint="default"/>
        <w:color w:val="000000"/>
        <w:sz w:val="3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3"/>
  </w:num>
  <w:num w:numId="3">
    <w:abstractNumId w:val="18"/>
  </w:num>
  <w:num w:numId="4">
    <w:abstractNumId w:val="18"/>
    <w:lvlOverride w:ilvl="0">
      <w:lvl w:ilvl="0">
        <w:start w:val="17"/>
        <w:numFmt w:val="lowerLetter"/>
        <w:lvlText w:val="%1."/>
        <w:legacy w:legacy="1" w:legacySpace="0" w:legacyIndent="0"/>
        <w:lvlJc w:val="left"/>
        <w:rPr>
          <w:rFonts w:ascii="Times New Roman" w:hAnsi="Times New Roman" w:cs="Times New Roman" w:hint="default"/>
          <w:color w:val="3A3A41"/>
        </w:rPr>
      </w:lvl>
    </w:lvlOverride>
  </w:num>
  <w:num w:numId="5">
    <w:abstractNumId w:val="18"/>
    <w:lvlOverride w:ilvl="0">
      <w:lvl w:ilvl="0">
        <w:start w:val="18"/>
        <w:numFmt w:val="lowerLetter"/>
        <w:lvlText w:val="%1."/>
        <w:legacy w:legacy="1" w:legacySpace="0" w:legacyIndent="0"/>
        <w:lvlJc w:val="left"/>
        <w:rPr>
          <w:rFonts w:ascii="Times New Roman" w:hAnsi="Times New Roman" w:cs="Times New Roman" w:hint="default"/>
          <w:color w:val="3A3A41"/>
        </w:rPr>
      </w:lvl>
    </w:lvlOverride>
  </w:num>
  <w:num w:numId="6">
    <w:abstractNumId w:val="18"/>
    <w:lvlOverride w:ilvl="0">
      <w:lvl w:ilvl="0">
        <w:start w:val="19"/>
        <w:numFmt w:val="lowerLetter"/>
        <w:lvlText w:val="%1."/>
        <w:legacy w:legacy="1" w:legacySpace="0" w:legacyIndent="0"/>
        <w:lvlJc w:val="left"/>
        <w:rPr>
          <w:rFonts w:ascii="Times New Roman" w:hAnsi="Times New Roman" w:cs="Times New Roman" w:hint="default"/>
          <w:color w:val="3A3A41"/>
        </w:rPr>
      </w:lvl>
    </w:lvlOverride>
  </w:num>
  <w:num w:numId="7">
    <w:abstractNumId w:val="19"/>
  </w:num>
  <w:num w:numId="8">
    <w:abstractNumId w:val="19"/>
    <w:lvlOverride w:ilvl="0">
      <w:lvl w:ilvl="0">
        <w:start w:val="4"/>
        <w:numFmt w:val="decimal"/>
        <w:lvlText w:val="%1."/>
        <w:legacy w:legacy="1" w:legacySpace="0" w:legacyIndent="0"/>
        <w:lvlJc w:val="left"/>
        <w:rPr>
          <w:rFonts w:ascii="Times New Roman" w:hAnsi="Times New Roman" w:cs="Times New Roman" w:hint="default"/>
          <w:color w:val="393A40"/>
        </w:rPr>
      </w:lvl>
    </w:lvlOverride>
  </w:num>
  <w:num w:numId="9">
    <w:abstractNumId w:val="13"/>
  </w:num>
  <w:num w:numId="10">
    <w:abstractNumId w:val="2"/>
  </w:num>
  <w:num w:numId="11">
    <w:abstractNumId w:val="6"/>
  </w:num>
  <w:num w:numId="12">
    <w:abstractNumId w:val="15"/>
  </w:num>
  <w:num w:numId="13">
    <w:abstractNumId w:val="11"/>
  </w:num>
  <w:num w:numId="14">
    <w:abstractNumId w:val="0"/>
  </w:num>
  <w:num w:numId="15">
    <w:abstractNumId w:val="1"/>
  </w:num>
  <w:num w:numId="16">
    <w:abstractNumId w:val="20"/>
  </w:num>
  <w:num w:numId="17">
    <w:abstractNumId w:val="4"/>
  </w:num>
  <w:num w:numId="18">
    <w:abstractNumId w:val="12"/>
  </w:num>
  <w:num w:numId="19">
    <w:abstractNumId w:val="10"/>
  </w:num>
  <w:num w:numId="20">
    <w:abstractNumId w:val="8"/>
  </w:num>
  <w:num w:numId="21">
    <w:abstractNumId w:val="14"/>
  </w:num>
  <w:num w:numId="22">
    <w:abstractNumId w:val="7"/>
  </w:num>
  <w:num w:numId="23">
    <w:abstractNumId w:val="9"/>
  </w:num>
  <w:num w:numId="24">
    <w:abstractNumId w:val="5"/>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0B0"/>
    <w:rsid w:val="000672D8"/>
    <w:rsid w:val="000C2C69"/>
    <w:rsid w:val="00105C51"/>
    <w:rsid w:val="00114146"/>
    <w:rsid w:val="00125789"/>
    <w:rsid w:val="0014137D"/>
    <w:rsid w:val="00147D2A"/>
    <w:rsid w:val="001B63CF"/>
    <w:rsid w:val="00211EF6"/>
    <w:rsid w:val="002516AD"/>
    <w:rsid w:val="00252EA3"/>
    <w:rsid w:val="00274B18"/>
    <w:rsid w:val="002A0D69"/>
    <w:rsid w:val="003474A8"/>
    <w:rsid w:val="00351ADC"/>
    <w:rsid w:val="00351FF8"/>
    <w:rsid w:val="003B64AE"/>
    <w:rsid w:val="003C3193"/>
    <w:rsid w:val="003E49AF"/>
    <w:rsid w:val="003F315E"/>
    <w:rsid w:val="00406AE2"/>
    <w:rsid w:val="005220CF"/>
    <w:rsid w:val="00532000"/>
    <w:rsid w:val="005350B0"/>
    <w:rsid w:val="00536810"/>
    <w:rsid w:val="0054459F"/>
    <w:rsid w:val="005645CA"/>
    <w:rsid w:val="00571598"/>
    <w:rsid w:val="005B0232"/>
    <w:rsid w:val="005C54DC"/>
    <w:rsid w:val="005D429E"/>
    <w:rsid w:val="005E5C5E"/>
    <w:rsid w:val="00617C77"/>
    <w:rsid w:val="006A16A7"/>
    <w:rsid w:val="006B0690"/>
    <w:rsid w:val="006D2931"/>
    <w:rsid w:val="006F68AC"/>
    <w:rsid w:val="0071486D"/>
    <w:rsid w:val="007A09ED"/>
    <w:rsid w:val="007D707A"/>
    <w:rsid w:val="007E4316"/>
    <w:rsid w:val="007F68F5"/>
    <w:rsid w:val="00810A92"/>
    <w:rsid w:val="00820BBC"/>
    <w:rsid w:val="00827512"/>
    <w:rsid w:val="0088052C"/>
    <w:rsid w:val="00894E5A"/>
    <w:rsid w:val="008A3EE0"/>
    <w:rsid w:val="008B2555"/>
    <w:rsid w:val="008B50F8"/>
    <w:rsid w:val="008C5F0A"/>
    <w:rsid w:val="008E0621"/>
    <w:rsid w:val="009939BF"/>
    <w:rsid w:val="009A013E"/>
    <w:rsid w:val="009D062C"/>
    <w:rsid w:val="00A12A5B"/>
    <w:rsid w:val="00A316FA"/>
    <w:rsid w:val="00A3285C"/>
    <w:rsid w:val="00A35B79"/>
    <w:rsid w:val="00A47D81"/>
    <w:rsid w:val="00AD54E3"/>
    <w:rsid w:val="00B12FEF"/>
    <w:rsid w:val="00B25F31"/>
    <w:rsid w:val="00B32F56"/>
    <w:rsid w:val="00B83B1C"/>
    <w:rsid w:val="00B93A02"/>
    <w:rsid w:val="00BA4587"/>
    <w:rsid w:val="00BE3A00"/>
    <w:rsid w:val="00C050B4"/>
    <w:rsid w:val="00C40824"/>
    <w:rsid w:val="00C717FA"/>
    <w:rsid w:val="00CA0CDB"/>
    <w:rsid w:val="00CE1873"/>
    <w:rsid w:val="00D00ACF"/>
    <w:rsid w:val="00D139F2"/>
    <w:rsid w:val="00D37AB7"/>
    <w:rsid w:val="00D41BAF"/>
    <w:rsid w:val="00D61C9C"/>
    <w:rsid w:val="00D80ECE"/>
    <w:rsid w:val="00DC2DEF"/>
    <w:rsid w:val="00DD4754"/>
    <w:rsid w:val="00DD4F80"/>
    <w:rsid w:val="00E31651"/>
    <w:rsid w:val="00E842F1"/>
    <w:rsid w:val="00E92EC9"/>
    <w:rsid w:val="00EC4862"/>
    <w:rsid w:val="00F17692"/>
    <w:rsid w:val="00F23246"/>
    <w:rsid w:val="00F334C0"/>
    <w:rsid w:val="00F60C77"/>
    <w:rsid w:val="00F94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86990"/>
  <w15:chartTrackingRefBased/>
  <w15:docId w15:val="{30E987B2-B982-401F-BC60-3DB8F2AF0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45CA"/>
    <w:pPr>
      <w:spacing w:after="200" w:line="276" w:lineRule="auto"/>
    </w:pPr>
    <w:rPr>
      <w:rFonts w:eastAsiaTheme="minorEastAsia"/>
    </w:rPr>
  </w:style>
  <w:style w:type="paragraph" w:styleId="Heading2">
    <w:name w:val="heading 2"/>
    <w:basedOn w:val="Normal"/>
    <w:next w:val="Normal"/>
    <w:link w:val="Heading2Char"/>
    <w:uiPriority w:val="9"/>
    <w:unhideWhenUsed/>
    <w:qFormat/>
    <w:rsid w:val="00C050B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50B0"/>
    <w:rPr>
      <w:color w:val="0563C1" w:themeColor="hyperlink"/>
      <w:u w:val="single"/>
    </w:rPr>
  </w:style>
  <w:style w:type="paragraph" w:styleId="BalloonText">
    <w:name w:val="Balloon Text"/>
    <w:basedOn w:val="Normal"/>
    <w:link w:val="BalloonTextChar"/>
    <w:uiPriority w:val="99"/>
    <w:semiHidden/>
    <w:unhideWhenUsed/>
    <w:rsid w:val="005350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50B0"/>
    <w:rPr>
      <w:rFonts w:ascii="Segoe UI" w:hAnsi="Segoe UI" w:cs="Segoe UI"/>
      <w:sz w:val="18"/>
      <w:szCs w:val="18"/>
    </w:rPr>
  </w:style>
  <w:style w:type="paragraph" w:styleId="ListParagraph">
    <w:name w:val="List Paragraph"/>
    <w:basedOn w:val="Normal"/>
    <w:uiPriority w:val="34"/>
    <w:qFormat/>
    <w:rsid w:val="00114146"/>
    <w:pPr>
      <w:ind w:left="720"/>
      <w:contextualSpacing/>
    </w:pPr>
  </w:style>
  <w:style w:type="paragraph" w:styleId="z-TopofForm">
    <w:name w:val="HTML Top of Form"/>
    <w:basedOn w:val="Normal"/>
    <w:next w:val="Normal"/>
    <w:link w:val="z-TopofFormChar"/>
    <w:hidden/>
    <w:uiPriority w:val="99"/>
    <w:semiHidden/>
    <w:unhideWhenUsed/>
    <w:rsid w:val="00B83B1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83B1C"/>
    <w:rPr>
      <w:rFonts w:ascii="Arial" w:eastAsiaTheme="minorEastAsia" w:hAnsi="Arial" w:cs="Arial"/>
      <w:vanish/>
      <w:sz w:val="16"/>
      <w:szCs w:val="16"/>
    </w:rPr>
  </w:style>
  <w:style w:type="paragraph" w:styleId="z-BottomofForm">
    <w:name w:val="HTML Bottom of Form"/>
    <w:basedOn w:val="Normal"/>
    <w:next w:val="Normal"/>
    <w:link w:val="z-BottomofFormChar"/>
    <w:hidden/>
    <w:uiPriority w:val="99"/>
    <w:semiHidden/>
    <w:unhideWhenUsed/>
    <w:rsid w:val="00B83B1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83B1C"/>
    <w:rPr>
      <w:rFonts w:ascii="Arial" w:eastAsiaTheme="minorEastAsia" w:hAnsi="Arial" w:cs="Arial"/>
      <w:vanish/>
      <w:sz w:val="16"/>
      <w:szCs w:val="16"/>
    </w:rPr>
  </w:style>
  <w:style w:type="paragraph" w:customStyle="1" w:styleId="Style">
    <w:name w:val="Style"/>
    <w:rsid w:val="00B83B1C"/>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styleId="UnresolvedMention">
    <w:name w:val="Unresolved Mention"/>
    <w:basedOn w:val="DefaultParagraphFont"/>
    <w:uiPriority w:val="99"/>
    <w:semiHidden/>
    <w:unhideWhenUsed/>
    <w:rsid w:val="00810A92"/>
    <w:rPr>
      <w:color w:val="808080"/>
      <w:shd w:val="clear" w:color="auto" w:fill="E6E6E6"/>
    </w:rPr>
  </w:style>
  <w:style w:type="table" w:styleId="TableGrid">
    <w:name w:val="Table Grid"/>
    <w:basedOn w:val="TableNormal"/>
    <w:uiPriority w:val="59"/>
    <w:rsid w:val="00D139F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050B4"/>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C050B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050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907851">
      <w:bodyDiv w:val="1"/>
      <w:marLeft w:val="0"/>
      <w:marRight w:val="0"/>
      <w:marTop w:val="0"/>
      <w:marBottom w:val="0"/>
      <w:divBdr>
        <w:top w:val="none" w:sz="0" w:space="0" w:color="auto"/>
        <w:left w:val="none" w:sz="0" w:space="0" w:color="auto"/>
        <w:bottom w:val="none" w:sz="0" w:space="0" w:color="auto"/>
        <w:right w:val="none" w:sz="0" w:space="0" w:color="auto"/>
      </w:divBdr>
      <w:divsChild>
        <w:div w:id="958531558">
          <w:marLeft w:val="0"/>
          <w:marRight w:val="0"/>
          <w:marTop w:val="0"/>
          <w:marBottom w:val="45"/>
          <w:divBdr>
            <w:top w:val="none" w:sz="0" w:space="0" w:color="auto"/>
            <w:left w:val="none" w:sz="0" w:space="0" w:color="auto"/>
            <w:bottom w:val="none" w:sz="0" w:space="0" w:color="auto"/>
            <w:right w:val="none" w:sz="0" w:space="0" w:color="auto"/>
          </w:divBdr>
        </w:div>
      </w:divsChild>
    </w:div>
    <w:div w:id="811797949">
      <w:bodyDiv w:val="1"/>
      <w:marLeft w:val="0"/>
      <w:marRight w:val="0"/>
      <w:marTop w:val="0"/>
      <w:marBottom w:val="0"/>
      <w:divBdr>
        <w:top w:val="none" w:sz="0" w:space="0" w:color="auto"/>
        <w:left w:val="none" w:sz="0" w:space="0" w:color="auto"/>
        <w:bottom w:val="none" w:sz="0" w:space="0" w:color="auto"/>
        <w:right w:val="none" w:sz="0" w:space="0" w:color="auto"/>
      </w:divBdr>
    </w:div>
    <w:div w:id="1122462481">
      <w:bodyDiv w:val="1"/>
      <w:marLeft w:val="0"/>
      <w:marRight w:val="0"/>
      <w:marTop w:val="0"/>
      <w:marBottom w:val="0"/>
      <w:divBdr>
        <w:top w:val="none" w:sz="0" w:space="0" w:color="auto"/>
        <w:left w:val="none" w:sz="0" w:space="0" w:color="auto"/>
        <w:bottom w:val="none" w:sz="0" w:space="0" w:color="auto"/>
        <w:right w:val="none" w:sz="0" w:space="0" w:color="auto"/>
      </w:divBdr>
    </w:div>
    <w:div w:id="1303576719">
      <w:bodyDiv w:val="1"/>
      <w:marLeft w:val="0"/>
      <w:marRight w:val="0"/>
      <w:marTop w:val="0"/>
      <w:marBottom w:val="0"/>
      <w:divBdr>
        <w:top w:val="none" w:sz="0" w:space="0" w:color="auto"/>
        <w:left w:val="none" w:sz="0" w:space="0" w:color="auto"/>
        <w:bottom w:val="none" w:sz="0" w:space="0" w:color="auto"/>
        <w:right w:val="none" w:sz="0" w:space="0" w:color="auto"/>
      </w:divBdr>
    </w:div>
    <w:div w:id="1420520702">
      <w:bodyDiv w:val="1"/>
      <w:marLeft w:val="0"/>
      <w:marRight w:val="0"/>
      <w:marTop w:val="0"/>
      <w:marBottom w:val="0"/>
      <w:divBdr>
        <w:top w:val="none" w:sz="0" w:space="0" w:color="auto"/>
        <w:left w:val="none" w:sz="0" w:space="0" w:color="auto"/>
        <w:bottom w:val="none" w:sz="0" w:space="0" w:color="auto"/>
        <w:right w:val="none" w:sz="0" w:space="0" w:color="auto"/>
      </w:divBdr>
    </w:div>
    <w:div w:id="185619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ncolnp@gorepublicschool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urrayc@gorepublicschools.org" TargetMode="External"/><Relationship Id="rId5" Type="http://schemas.openxmlformats.org/officeDocument/2006/relationships/hyperlink" Target="http://www.gorepublicschools.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1467</Words>
  <Characters>8365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Lucky McCrary</dc:creator>
  <cp:keywords/>
  <dc:description/>
  <cp:lastModifiedBy>Lucky McCrary</cp:lastModifiedBy>
  <cp:revision>2</cp:revision>
  <cp:lastPrinted>2020-12-11T16:41:00Z</cp:lastPrinted>
  <dcterms:created xsi:type="dcterms:W3CDTF">2020-12-11T16:42:00Z</dcterms:created>
  <dcterms:modified xsi:type="dcterms:W3CDTF">2020-12-11T16:42:00Z</dcterms:modified>
</cp:coreProperties>
</file>